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8D948" w14:textId="7617DAFE" w:rsidR="004E498D" w:rsidRPr="00B56D20" w:rsidRDefault="004E498D" w:rsidP="00462B24">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r>
        <w:rPr>
          <w:rFonts w:asciiTheme="majorBidi" w:hAnsiTheme="majorBidi" w:cstheme="majorBidi" w:hint="cs"/>
          <w:bCs/>
          <w:rtl/>
          <w14:shadow w14:blurRad="50800" w14:dist="38100" w14:dir="2700000" w14:sx="100000" w14:sy="100000" w14:kx="0" w14:ky="0" w14:algn="tl">
            <w14:srgbClr w14:val="000000">
              <w14:alpha w14:val="60000"/>
            </w14:srgbClr>
          </w14:shadow>
        </w:rPr>
        <w:t xml:space="preserve">החלטת ועדת המכרזים </w:t>
      </w:r>
      <w:r w:rsidR="00FA3691">
        <w:rPr>
          <w:rFonts w:asciiTheme="majorBidi" w:hAnsiTheme="majorBidi" w:cstheme="majorBidi" w:hint="cs"/>
          <w:bCs/>
          <w:rtl/>
          <w14:shadow w14:blurRad="50800" w14:dist="38100" w14:dir="2700000" w14:sx="100000" w14:sy="100000" w14:kx="0" w14:ky="0" w14:algn="tl">
            <w14:srgbClr w14:val="000000">
              <w14:alpha w14:val="60000"/>
            </w14:srgbClr>
          </w14:shadow>
        </w:rPr>
        <w:t>514</w:t>
      </w:r>
      <w:r>
        <w:rPr>
          <w:rFonts w:asciiTheme="majorBidi" w:hAnsiTheme="majorBidi" w:cstheme="majorBidi" w:hint="cs"/>
          <w:bCs/>
          <w:rtl/>
          <w14:shadow w14:blurRad="50800" w14:dist="38100" w14:dir="2700000" w14:sx="100000" w14:sy="100000" w14:kx="0" w14:ky="0" w14:algn="tl">
            <w14:srgbClr w14:val="000000">
              <w14:alpha w14:val="60000"/>
            </w14:srgbClr>
          </w14:shadow>
        </w:rPr>
        <w:t>/</w:t>
      </w:r>
      <w:r w:rsidR="00F16F44">
        <w:rPr>
          <w:rFonts w:asciiTheme="majorBidi" w:hAnsiTheme="majorBidi" w:cstheme="majorBidi" w:hint="cs"/>
          <w:bCs/>
          <w:rtl/>
          <w14:shadow w14:blurRad="50800" w14:dist="38100" w14:dir="2700000" w14:sx="100000" w14:sy="100000" w14:kx="0" w14:ky="0" w14:algn="tl">
            <w14:srgbClr w14:val="000000">
              <w14:alpha w14:val="60000"/>
            </w14:srgbClr>
          </w14:shadow>
        </w:rPr>
        <w:t>2025</w:t>
      </w:r>
    </w:p>
    <w:p w14:paraId="4DB44418" w14:textId="3091E63F" w:rsidR="004E498D" w:rsidRDefault="004E498D" w:rsidP="00E621C3">
      <w:pPr>
        <w:jc w:val="center"/>
        <w:rPr>
          <w:rFonts w:asciiTheme="majorBidi" w:hAnsiTheme="majorBidi" w:cstheme="majorBidi"/>
          <w:rtl/>
        </w:rPr>
      </w:pPr>
      <w:r w:rsidRPr="00B56D20">
        <w:rPr>
          <w:rFonts w:asciiTheme="majorBidi" w:hAnsiTheme="majorBidi" w:cstheme="majorBidi"/>
          <w:rtl/>
        </w:rPr>
        <w:t xml:space="preserve">תאריך הישיבה </w:t>
      </w:r>
      <w:r w:rsidR="005D6E2D">
        <w:rPr>
          <w:rFonts w:asciiTheme="majorBidi" w:hAnsiTheme="majorBidi" w:cstheme="majorBidi"/>
        </w:rPr>
        <w:t>18</w:t>
      </w:r>
      <w:r w:rsidR="00A84DF7">
        <w:rPr>
          <w:rFonts w:asciiTheme="majorBidi" w:hAnsiTheme="majorBidi" w:cstheme="majorBidi"/>
        </w:rPr>
        <w:t>.</w:t>
      </w:r>
      <w:r w:rsidR="004A182E">
        <w:rPr>
          <w:rFonts w:asciiTheme="majorBidi" w:hAnsiTheme="majorBidi" w:cstheme="majorBidi"/>
        </w:rPr>
        <w:t>12</w:t>
      </w:r>
      <w:r w:rsidR="00A84DF7">
        <w:rPr>
          <w:rFonts w:asciiTheme="majorBidi" w:hAnsiTheme="majorBidi" w:cstheme="majorBidi"/>
        </w:rPr>
        <w:t>.2025</w:t>
      </w:r>
    </w:p>
    <w:p w14:paraId="17A53B9E" w14:textId="22B0E1F3" w:rsidR="004E498D" w:rsidRPr="003926C8" w:rsidRDefault="004E498D" w:rsidP="004E498D">
      <w:pPr>
        <w:tabs>
          <w:tab w:val="right" w:pos="8278"/>
        </w:tabs>
        <w:jc w:val="both"/>
        <w:outlineLvl w:val="0"/>
        <w:rPr>
          <w:rFonts w:ascii="David" w:hAnsi="David" w:cs="David"/>
          <w:bCs/>
          <w:u w:val="single"/>
          <w:rtl/>
        </w:rPr>
      </w:pPr>
      <w:r w:rsidRPr="003926C8">
        <w:rPr>
          <w:rFonts w:ascii="David" w:hAnsi="David" w:cs="David"/>
          <w:bCs/>
          <w:u w:val="single"/>
          <w:rtl/>
        </w:rPr>
        <w:t>נוכחים חברי הועדה:</w:t>
      </w:r>
    </w:p>
    <w:tbl>
      <w:tblPr>
        <w:bidiVisual/>
        <w:tblW w:w="9079" w:type="dxa"/>
        <w:tblInd w:w="54" w:type="dxa"/>
        <w:tblLook w:val="01E0" w:firstRow="1" w:lastRow="1" w:firstColumn="1" w:lastColumn="1" w:noHBand="0" w:noVBand="0"/>
      </w:tblPr>
      <w:tblGrid>
        <w:gridCol w:w="2885"/>
        <w:gridCol w:w="2448"/>
        <w:gridCol w:w="1626"/>
        <w:gridCol w:w="2120"/>
      </w:tblGrid>
      <w:tr w:rsidR="004E498D" w:rsidRPr="003926C8" w14:paraId="0605FC0D" w14:textId="77777777" w:rsidTr="00E005F7">
        <w:tc>
          <w:tcPr>
            <w:tcW w:w="2885" w:type="dxa"/>
            <w:vAlign w:val="center"/>
            <w:hideMark/>
          </w:tcPr>
          <w:p w14:paraId="38ECC948" w14:textId="1AE6EC1E" w:rsidR="004E498D" w:rsidRPr="003926C8" w:rsidRDefault="004E498D" w:rsidP="00A23798">
            <w:pPr>
              <w:tabs>
                <w:tab w:val="right" w:pos="8278"/>
              </w:tabs>
              <w:jc w:val="both"/>
              <w:rPr>
                <w:rFonts w:ascii="David" w:hAnsi="David" w:cs="David"/>
                <w:b/>
                <w:rtl/>
              </w:rPr>
            </w:pPr>
            <w:r w:rsidRPr="003926C8">
              <w:rPr>
                <w:rFonts w:ascii="David" w:hAnsi="David" w:cs="David"/>
                <w:b/>
                <w:rtl/>
              </w:rPr>
              <w:t xml:space="preserve">1. יו"ר </w:t>
            </w:r>
            <w:r w:rsidR="00365BF7">
              <w:rPr>
                <w:rFonts w:ascii="David" w:hAnsi="David" w:cs="David" w:hint="cs"/>
                <w:b/>
                <w:rtl/>
              </w:rPr>
              <w:t>ועדת המכרזים</w:t>
            </w:r>
          </w:p>
        </w:tc>
        <w:tc>
          <w:tcPr>
            <w:tcW w:w="2448" w:type="dxa"/>
            <w:vAlign w:val="center"/>
            <w:hideMark/>
          </w:tcPr>
          <w:p w14:paraId="6EF2A16D" w14:textId="612EEE57" w:rsidR="004E498D" w:rsidRPr="003926C8" w:rsidRDefault="008C6FE5" w:rsidP="008A2759">
            <w:pPr>
              <w:tabs>
                <w:tab w:val="right" w:pos="8278"/>
              </w:tabs>
              <w:jc w:val="both"/>
              <w:rPr>
                <w:rFonts w:ascii="David" w:hAnsi="David" w:cs="David"/>
                <w:rtl/>
              </w:rPr>
            </w:pPr>
            <w:r>
              <w:rPr>
                <w:rFonts w:ascii="David" w:hAnsi="David" w:cs="David" w:hint="cs"/>
                <w:rtl/>
              </w:rPr>
              <w:t>אורי תמר</w:t>
            </w:r>
          </w:p>
        </w:tc>
        <w:tc>
          <w:tcPr>
            <w:tcW w:w="1626" w:type="dxa"/>
            <w:vAlign w:val="center"/>
            <w:hideMark/>
          </w:tcPr>
          <w:p w14:paraId="6D27BD5E" w14:textId="77777777" w:rsidR="004E498D" w:rsidRPr="003926C8" w:rsidRDefault="004E498D" w:rsidP="00E005F7">
            <w:pPr>
              <w:tabs>
                <w:tab w:val="right" w:pos="8278"/>
              </w:tabs>
              <w:jc w:val="both"/>
              <w:rPr>
                <w:rFonts w:ascii="David" w:hAnsi="David" w:cs="David"/>
                <w:b/>
                <w:rtl/>
              </w:rPr>
            </w:pPr>
            <w:r w:rsidRPr="003926C8">
              <w:rPr>
                <w:rFonts w:ascii="David" w:hAnsi="David" w:cs="David"/>
                <w:b/>
                <w:rtl/>
              </w:rPr>
              <w:t>3. נציג משפט</w:t>
            </w:r>
          </w:p>
        </w:tc>
        <w:tc>
          <w:tcPr>
            <w:tcW w:w="2120" w:type="dxa"/>
            <w:vAlign w:val="center"/>
            <w:hideMark/>
          </w:tcPr>
          <w:p w14:paraId="2898B935" w14:textId="77777777" w:rsidR="004E498D" w:rsidRPr="003926C8" w:rsidRDefault="004E498D" w:rsidP="00E005F7">
            <w:pPr>
              <w:tabs>
                <w:tab w:val="right" w:pos="8278"/>
              </w:tabs>
              <w:jc w:val="both"/>
              <w:rPr>
                <w:rFonts w:ascii="David" w:hAnsi="David" w:cs="David"/>
                <w:rtl/>
              </w:rPr>
            </w:pPr>
            <w:r w:rsidRPr="003926C8">
              <w:rPr>
                <w:rFonts w:ascii="David" w:hAnsi="David" w:cs="David"/>
                <w:rtl/>
              </w:rPr>
              <w:t xml:space="preserve">עו"ד </w:t>
            </w:r>
            <w:r>
              <w:rPr>
                <w:rFonts w:ascii="David" w:hAnsi="David" w:cs="David" w:hint="cs"/>
                <w:rtl/>
              </w:rPr>
              <w:t>יעקב הרשקוביץ</w:t>
            </w:r>
          </w:p>
        </w:tc>
      </w:tr>
      <w:tr w:rsidR="00320184" w:rsidRPr="003926C8" w14:paraId="4F5BD7F8" w14:textId="77777777" w:rsidTr="00E005F7">
        <w:tc>
          <w:tcPr>
            <w:tcW w:w="2885" w:type="dxa"/>
            <w:vAlign w:val="center"/>
          </w:tcPr>
          <w:p w14:paraId="7C840231" w14:textId="68653AF6" w:rsidR="00320184" w:rsidRPr="003926C8" w:rsidRDefault="00320184" w:rsidP="00A23798">
            <w:pPr>
              <w:tabs>
                <w:tab w:val="right" w:pos="8278"/>
              </w:tabs>
              <w:jc w:val="both"/>
              <w:rPr>
                <w:rFonts w:ascii="David" w:hAnsi="David" w:cs="David"/>
                <w:b/>
                <w:rtl/>
              </w:rPr>
            </w:pPr>
            <w:r>
              <w:rPr>
                <w:rFonts w:ascii="David" w:hAnsi="David" w:cs="David" w:hint="cs"/>
                <w:b/>
                <w:rtl/>
              </w:rPr>
              <w:t>2. נציג חשבות המשרד</w:t>
            </w:r>
          </w:p>
        </w:tc>
        <w:tc>
          <w:tcPr>
            <w:tcW w:w="2448" w:type="dxa"/>
            <w:vAlign w:val="center"/>
          </w:tcPr>
          <w:p w14:paraId="6F550C4E" w14:textId="3E2D77F9" w:rsidR="00320184" w:rsidRDefault="00DC2706" w:rsidP="008A2759">
            <w:pPr>
              <w:tabs>
                <w:tab w:val="right" w:pos="8278"/>
              </w:tabs>
              <w:jc w:val="both"/>
              <w:rPr>
                <w:rFonts w:ascii="David" w:hAnsi="David" w:cs="David"/>
                <w:rtl/>
              </w:rPr>
            </w:pPr>
            <w:r>
              <w:rPr>
                <w:rFonts w:ascii="David" w:hAnsi="David" w:cs="David" w:hint="cs"/>
                <w:rtl/>
              </w:rPr>
              <w:t>אלי קהן</w:t>
            </w:r>
          </w:p>
        </w:tc>
        <w:tc>
          <w:tcPr>
            <w:tcW w:w="1626" w:type="dxa"/>
            <w:vAlign w:val="center"/>
          </w:tcPr>
          <w:p w14:paraId="2CC60BF1" w14:textId="56F3BB64" w:rsidR="00320184" w:rsidRPr="003926C8" w:rsidRDefault="00DC2706" w:rsidP="00E005F7">
            <w:pPr>
              <w:tabs>
                <w:tab w:val="right" w:pos="8278"/>
              </w:tabs>
              <w:jc w:val="both"/>
              <w:rPr>
                <w:rFonts w:ascii="David" w:hAnsi="David" w:cs="David"/>
                <w:b/>
                <w:rtl/>
              </w:rPr>
            </w:pPr>
            <w:r>
              <w:rPr>
                <w:rFonts w:ascii="David" w:hAnsi="David" w:cs="David" w:hint="cs"/>
                <w:b/>
                <w:rtl/>
              </w:rPr>
              <w:t>4. חבר ועדה</w:t>
            </w:r>
          </w:p>
        </w:tc>
        <w:tc>
          <w:tcPr>
            <w:tcW w:w="2120" w:type="dxa"/>
            <w:vAlign w:val="center"/>
          </w:tcPr>
          <w:p w14:paraId="44C4DCEA" w14:textId="12DFB0EC" w:rsidR="00320184" w:rsidRPr="003926C8" w:rsidRDefault="00DC2706" w:rsidP="00E005F7">
            <w:pPr>
              <w:tabs>
                <w:tab w:val="right" w:pos="8278"/>
              </w:tabs>
              <w:jc w:val="both"/>
              <w:rPr>
                <w:rFonts w:ascii="David" w:hAnsi="David" w:cs="David"/>
                <w:rtl/>
              </w:rPr>
            </w:pPr>
            <w:r>
              <w:rPr>
                <w:rFonts w:ascii="David" w:hAnsi="David" w:cs="David" w:hint="cs"/>
                <w:rtl/>
              </w:rPr>
              <w:t>חבר ועדה</w:t>
            </w:r>
          </w:p>
        </w:tc>
      </w:tr>
      <w:tr w:rsidR="004E498D" w:rsidRPr="003926C8" w14:paraId="3BB98E47" w14:textId="77777777" w:rsidTr="00E005F7">
        <w:trPr>
          <w:trHeight w:val="100"/>
        </w:trPr>
        <w:tc>
          <w:tcPr>
            <w:tcW w:w="2885" w:type="dxa"/>
            <w:vAlign w:val="center"/>
            <w:hideMark/>
          </w:tcPr>
          <w:p w14:paraId="2EA33160" w14:textId="01D6382C" w:rsidR="004E498D" w:rsidRPr="003926C8" w:rsidRDefault="004E498D" w:rsidP="00E005F7">
            <w:pPr>
              <w:tabs>
                <w:tab w:val="right" w:pos="8278"/>
              </w:tabs>
              <w:jc w:val="both"/>
              <w:rPr>
                <w:rFonts w:ascii="David" w:hAnsi="David" w:cs="David"/>
                <w:b/>
                <w:rtl/>
              </w:rPr>
            </w:pPr>
          </w:p>
        </w:tc>
        <w:tc>
          <w:tcPr>
            <w:tcW w:w="2448" w:type="dxa"/>
            <w:vAlign w:val="center"/>
            <w:hideMark/>
          </w:tcPr>
          <w:p w14:paraId="45AA019F" w14:textId="2001D934" w:rsidR="004E498D" w:rsidRPr="003926C8" w:rsidRDefault="004E498D" w:rsidP="00A23798">
            <w:pPr>
              <w:tabs>
                <w:tab w:val="right" w:pos="8278"/>
              </w:tabs>
              <w:jc w:val="both"/>
              <w:rPr>
                <w:rFonts w:ascii="David" w:hAnsi="David" w:cs="David"/>
                <w:rtl/>
              </w:rPr>
            </w:pPr>
          </w:p>
        </w:tc>
        <w:tc>
          <w:tcPr>
            <w:tcW w:w="1626" w:type="dxa"/>
            <w:vAlign w:val="center"/>
          </w:tcPr>
          <w:p w14:paraId="260D111F" w14:textId="3ADE4AA4" w:rsidR="004E498D" w:rsidRPr="003926C8" w:rsidRDefault="004E498D" w:rsidP="00E005F7">
            <w:pPr>
              <w:tabs>
                <w:tab w:val="right" w:pos="8278"/>
              </w:tabs>
              <w:jc w:val="both"/>
              <w:rPr>
                <w:rFonts w:ascii="David" w:hAnsi="David" w:cs="David"/>
                <w:b/>
                <w:rtl/>
              </w:rPr>
            </w:pPr>
          </w:p>
        </w:tc>
        <w:tc>
          <w:tcPr>
            <w:tcW w:w="2120" w:type="dxa"/>
            <w:vAlign w:val="center"/>
          </w:tcPr>
          <w:p w14:paraId="5E569C5D" w14:textId="6EC90F26" w:rsidR="004E498D" w:rsidRPr="003926C8" w:rsidRDefault="004E498D" w:rsidP="00E005F7">
            <w:pPr>
              <w:tabs>
                <w:tab w:val="right" w:pos="8278"/>
              </w:tabs>
              <w:jc w:val="both"/>
              <w:rPr>
                <w:rFonts w:ascii="David" w:hAnsi="David" w:cs="David"/>
                <w:rtl/>
              </w:rPr>
            </w:pPr>
          </w:p>
        </w:tc>
      </w:tr>
    </w:tbl>
    <w:p w14:paraId="242FE671" w14:textId="77777777" w:rsidR="000D6AF4" w:rsidRDefault="000D6AF4" w:rsidP="003469B2">
      <w:pPr>
        <w:jc w:val="center"/>
        <w:rPr>
          <w:b/>
          <w:bCs/>
          <w:u w:val="single"/>
          <w:rtl/>
        </w:rPr>
      </w:pPr>
    </w:p>
    <w:p w14:paraId="2D0C0A7D" w14:textId="12D2A3A1" w:rsidR="00812A77" w:rsidRDefault="003469B2" w:rsidP="003469B2">
      <w:pPr>
        <w:jc w:val="center"/>
        <w:rPr>
          <w:b/>
          <w:bCs/>
          <w:u w:val="single"/>
          <w:rtl/>
        </w:rPr>
      </w:pPr>
      <w:r>
        <w:rPr>
          <w:rFonts w:hint="cs"/>
          <w:b/>
          <w:bCs/>
          <w:u w:val="single"/>
          <w:rtl/>
        </w:rPr>
        <w:t xml:space="preserve">הנדון: </w:t>
      </w:r>
      <w:r w:rsidR="00CF7F33">
        <w:rPr>
          <w:rFonts w:hint="cs"/>
          <w:b/>
          <w:bCs/>
          <w:u w:val="single"/>
          <w:rtl/>
        </w:rPr>
        <w:t xml:space="preserve">קבלן </w:t>
      </w:r>
      <w:r w:rsidR="00B21C44">
        <w:rPr>
          <w:rFonts w:hint="cs"/>
          <w:b/>
          <w:bCs/>
          <w:u w:val="single"/>
          <w:rtl/>
        </w:rPr>
        <w:t xml:space="preserve">בינוי </w:t>
      </w:r>
      <w:r w:rsidR="00F1395D">
        <w:rPr>
          <w:rFonts w:hint="cs"/>
          <w:b/>
          <w:bCs/>
          <w:u w:val="single"/>
          <w:rtl/>
        </w:rPr>
        <w:t>מקומי</w:t>
      </w:r>
      <w:r w:rsidR="00B21C44">
        <w:rPr>
          <w:rFonts w:hint="cs"/>
          <w:b/>
          <w:bCs/>
          <w:u w:val="single"/>
          <w:rtl/>
        </w:rPr>
        <w:t xml:space="preserve"> קייב </w:t>
      </w:r>
      <w:r w:rsidR="00B21C44">
        <w:rPr>
          <w:b/>
          <w:bCs/>
          <w:u w:val="single"/>
          <w:rtl/>
        </w:rPr>
        <w:t>–</w:t>
      </w:r>
      <w:r w:rsidR="00B21C44">
        <w:rPr>
          <w:rFonts w:hint="cs"/>
          <w:b/>
          <w:bCs/>
          <w:u w:val="single"/>
          <w:rtl/>
        </w:rPr>
        <w:t xml:space="preserve"> שיפוץ אולם קונסולרי - </w:t>
      </w:r>
      <w:r w:rsidR="001D7662">
        <w:rPr>
          <w:rFonts w:hint="cs"/>
          <w:b/>
          <w:bCs/>
          <w:u w:val="single"/>
          <w:rtl/>
        </w:rPr>
        <w:t>משאבים חומריים</w:t>
      </w:r>
      <w:r w:rsidR="00F1395D">
        <w:rPr>
          <w:rFonts w:hint="cs"/>
          <w:b/>
          <w:bCs/>
          <w:u w:val="single"/>
          <w:rtl/>
        </w:rPr>
        <w:t xml:space="preserve"> + שגרירות קייב</w:t>
      </w:r>
    </w:p>
    <w:p w14:paraId="5F632615" w14:textId="77777777" w:rsidR="00B21C44" w:rsidRDefault="00B21C44" w:rsidP="003469B2">
      <w:pPr>
        <w:jc w:val="center"/>
        <w:rPr>
          <w:b/>
          <w:bCs/>
          <w:u w:val="single"/>
          <w:rtl/>
        </w:rPr>
      </w:pPr>
    </w:p>
    <w:tbl>
      <w:tblPr>
        <w:tblStyle w:val="a5"/>
        <w:bidiVisual/>
        <w:tblW w:w="5091" w:type="pct"/>
        <w:tblLook w:val="04A0" w:firstRow="1" w:lastRow="0" w:firstColumn="1" w:lastColumn="0" w:noHBand="0" w:noVBand="1"/>
      </w:tblPr>
      <w:tblGrid>
        <w:gridCol w:w="494"/>
        <w:gridCol w:w="2079"/>
        <w:gridCol w:w="6118"/>
      </w:tblGrid>
      <w:tr w:rsidR="00996DD1" w:rsidRPr="00E27927" w14:paraId="62986F61" w14:textId="77777777" w:rsidTr="008A2759">
        <w:tc>
          <w:tcPr>
            <w:tcW w:w="284" w:type="pct"/>
            <w:vAlign w:val="center"/>
          </w:tcPr>
          <w:p w14:paraId="09C57EBA" w14:textId="1E15514D" w:rsidR="00996DD1" w:rsidRPr="00E27927" w:rsidRDefault="00EB4477" w:rsidP="00A811DA">
            <w:pPr>
              <w:rPr>
                <w:rtl/>
              </w:rPr>
            </w:pPr>
            <w:r>
              <w:rPr>
                <w:rFonts w:hint="cs"/>
                <w:rtl/>
              </w:rPr>
              <w:t>1</w:t>
            </w:r>
          </w:p>
        </w:tc>
        <w:tc>
          <w:tcPr>
            <w:tcW w:w="1196" w:type="pct"/>
            <w:vAlign w:val="center"/>
          </w:tcPr>
          <w:p w14:paraId="789B5658" w14:textId="7D8E0D1F" w:rsidR="00996DD1" w:rsidRPr="00E27927" w:rsidRDefault="00996DD1" w:rsidP="00A811DA">
            <w:pPr>
              <w:rPr>
                <w:rtl/>
              </w:rPr>
            </w:pPr>
            <w:r w:rsidRPr="00E27927">
              <w:rPr>
                <w:rFonts w:hint="cs"/>
                <w:rtl/>
              </w:rPr>
              <w:t>יחידה מקצועית</w:t>
            </w:r>
            <w:r w:rsidR="00AA7189">
              <w:rPr>
                <w:rFonts w:hint="cs"/>
                <w:rtl/>
              </w:rPr>
              <w:t xml:space="preserve"> במשרד</w:t>
            </w:r>
          </w:p>
        </w:tc>
        <w:tc>
          <w:tcPr>
            <w:tcW w:w="3520" w:type="pct"/>
            <w:vAlign w:val="center"/>
          </w:tcPr>
          <w:p w14:paraId="7A4C77AF" w14:textId="6AD21A62" w:rsidR="00996DD1" w:rsidRPr="00E27927" w:rsidRDefault="00D52339" w:rsidP="005F0117">
            <w:pPr>
              <w:rPr>
                <w:rtl/>
              </w:rPr>
            </w:pPr>
            <w:r>
              <w:rPr>
                <w:rFonts w:hint="cs"/>
                <w:rtl/>
              </w:rPr>
              <w:t xml:space="preserve">משאבים חומריים + שגרירות </w:t>
            </w:r>
            <w:r w:rsidR="00B21C44">
              <w:rPr>
                <w:rFonts w:hint="cs"/>
                <w:rtl/>
              </w:rPr>
              <w:t>ישראל קייב</w:t>
            </w:r>
          </w:p>
        </w:tc>
      </w:tr>
      <w:tr w:rsidR="000327C8" w:rsidRPr="00E27927" w14:paraId="6BF816B5" w14:textId="77777777" w:rsidTr="008A2759">
        <w:tc>
          <w:tcPr>
            <w:tcW w:w="284" w:type="pct"/>
            <w:vAlign w:val="center"/>
          </w:tcPr>
          <w:p w14:paraId="103739ED" w14:textId="32DCC280" w:rsidR="000327C8" w:rsidRDefault="00EB4477" w:rsidP="00A811DA">
            <w:pPr>
              <w:rPr>
                <w:rtl/>
              </w:rPr>
            </w:pPr>
            <w:r>
              <w:rPr>
                <w:rFonts w:hint="cs"/>
                <w:rtl/>
              </w:rPr>
              <w:t>2</w:t>
            </w:r>
          </w:p>
        </w:tc>
        <w:tc>
          <w:tcPr>
            <w:tcW w:w="1196" w:type="pct"/>
            <w:vAlign w:val="center"/>
          </w:tcPr>
          <w:p w14:paraId="31B602E7" w14:textId="42BB0780" w:rsidR="000327C8" w:rsidRDefault="00431CAA" w:rsidP="00A811DA">
            <w:pPr>
              <w:rPr>
                <w:rtl/>
              </w:rPr>
            </w:pPr>
            <w:r>
              <w:rPr>
                <w:rFonts w:hint="cs"/>
                <w:rtl/>
              </w:rPr>
              <w:t>נתוני הספק</w:t>
            </w:r>
          </w:p>
        </w:tc>
        <w:tc>
          <w:tcPr>
            <w:tcW w:w="3520" w:type="pct"/>
            <w:vAlign w:val="center"/>
          </w:tcPr>
          <w:p w14:paraId="2E9A2E89" w14:textId="13ED4D11" w:rsidR="00D52339" w:rsidRPr="000327C8" w:rsidRDefault="0052736A" w:rsidP="009141D0">
            <w:pPr>
              <w:jc w:val="both"/>
              <w:rPr>
                <w:rtl/>
              </w:rPr>
            </w:pPr>
            <w:r w:rsidRPr="0052736A">
              <w:t>KAUPER</w:t>
            </w:r>
            <w:r>
              <w:rPr>
                <w:rFonts w:hint="cs"/>
                <w:rtl/>
              </w:rPr>
              <w:t xml:space="preserve"> קבלן בינוי ושיפוץ בקייב</w:t>
            </w:r>
          </w:p>
        </w:tc>
      </w:tr>
      <w:tr w:rsidR="00D9248A" w:rsidRPr="00E27927" w14:paraId="33A81DA7" w14:textId="77777777" w:rsidTr="008A2759">
        <w:tc>
          <w:tcPr>
            <w:tcW w:w="284" w:type="pct"/>
            <w:vAlign w:val="center"/>
          </w:tcPr>
          <w:p w14:paraId="16CCB8BD" w14:textId="76F23149" w:rsidR="00D9248A" w:rsidRDefault="001E0F11" w:rsidP="00A811DA">
            <w:pPr>
              <w:rPr>
                <w:rtl/>
              </w:rPr>
            </w:pPr>
            <w:r>
              <w:rPr>
                <w:rFonts w:hint="cs"/>
                <w:rtl/>
              </w:rPr>
              <w:t>3</w:t>
            </w:r>
          </w:p>
        </w:tc>
        <w:tc>
          <w:tcPr>
            <w:tcW w:w="1196" w:type="pct"/>
            <w:vAlign w:val="center"/>
          </w:tcPr>
          <w:p w14:paraId="46D7DC90" w14:textId="6AF55769" w:rsidR="00D9248A" w:rsidRDefault="009C1069" w:rsidP="00A811DA">
            <w:pPr>
              <w:rPr>
                <w:rtl/>
              </w:rPr>
            </w:pPr>
            <w:r>
              <w:rPr>
                <w:rFonts w:hint="cs"/>
                <w:rtl/>
              </w:rPr>
              <w:t>פירוט העבודות הנדרשות על ידי הספק</w:t>
            </w:r>
          </w:p>
        </w:tc>
        <w:tc>
          <w:tcPr>
            <w:tcW w:w="3520" w:type="pct"/>
            <w:vAlign w:val="center"/>
          </w:tcPr>
          <w:p w14:paraId="45A04621" w14:textId="21F01709" w:rsidR="00A5505D" w:rsidRDefault="0052736A" w:rsidP="00B62A9B">
            <w:pPr>
              <w:jc w:val="both"/>
              <w:rPr>
                <w:rtl/>
              </w:rPr>
            </w:pPr>
            <w:r w:rsidRPr="0052736A">
              <w:rPr>
                <w:rtl/>
              </w:rPr>
              <w:t xml:space="preserve">האולם הקונסולרי בשגרירות </w:t>
            </w:r>
            <w:r w:rsidR="00A5505D">
              <w:rPr>
                <w:rFonts w:hint="cs"/>
                <w:rtl/>
              </w:rPr>
              <w:t>קייב מעוצב בצורה מיושנת, סובל מנראות גרועה, תחזוקה ירודה, בלאי גבוה, אין נגישות למוגבלים, לא מותאם לקהל שמגיע עם כסאות גלגלים / הליכונים, לא מתאים למשפחות עם ילדים וכד'.</w:t>
            </w:r>
          </w:p>
          <w:p w14:paraId="630CB685" w14:textId="468F1FCB" w:rsidR="00B62A9B" w:rsidRDefault="00A5505D" w:rsidP="00A5505D">
            <w:pPr>
              <w:jc w:val="both"/>
              <w:rPr>
                <w:rtl/>
              </w:rPr>
            </w:pPr>
            <w:r>
              <w:rPr>
                <w:rFonts w:hint="cs"/>
                <w:rtl/>
              </w:rPr>
              <w:t xml:space="preserve">יש לבצע שפוץ מקיף ונרחב בכל חלקי האולם על ידי קבלן בינוי מקומי. </w:t>
            </w:r>
            <w:r w:rsidR="00B62A9B">
              <w:rPr>
                <w:rFonts w:hint="cs"/>
                <w:rtl/>
              </w:rPr>
              <w:t xml:space="preserve"> העבודות כוללות פירוק, </w:t>
            </w:r>
            <w:r w:rsidR="00B62A9B" w:rsidRPr="00B62A9B">
              <w:rPr>
                <w:rtl/>
              </w:rPr>
              <w:t>הריסה, התאמה, בנייה מחדש, מערכות, גמרים ונגישות</w:t>
            </w:r>
            <w:r w:rsidR="00B62A9B">
              <w:rPr>
                <w:rFonts w:hint="cs"/>
                <w:rtl/>
              </w:rPr>
              <w:t>, כגון:</w:t>
            </w:r>
          </w:p>
          <w:p w14:paraId="530F5428" w14:textId="1D201854" w:rsidR="00B62A9B" w:rsidRDefault="00B62A9B" w:rsidP="00B62A9B">
            <w:pPr>
              <w:jc w:val="both"/>
              <w:rPr>
                <w:rtl/>
              </w:rPr>
            </w:pPr>
            <w:r w:rsidRPr="00B62A9B">
              <w:rPr>
                <w:rtl/>
              </w:rPr>
              <w:t>עבודות מחיצות, חלוקה והתאמת חללים</w:t>
            </w:r>
            <w:r>
              <w:rPr>
                <w:rFonts w:hint="cs"/>
                <w:rtl/>
              </w:rPr>
              <w:t>.</w:t>
            </w:r>
          </w:p>
          <w:p w14:paraId="49964991" w14:textId="73520CEE" w:rsidR="00B62A9B" w:rsidRDefault="00B62A9B" w:rsidP="00FF2235">
            <w:pPr>
              <w:jc w:val="both"/>
              <w:rPr>
                <w:rtl/>
              </w:rPr>
            </w:pPr>
            <w:r w:rsidRPr="00B62A9B">
              <w:rPr>
                <w:rtl/>
              </w:rPr>
              <w:t>תקרות, מיזוג ואוורור</w:t>
            </w:r>
            <w:r>
              <w:rPr>
                <w:rFonts w:hint="cs"/>
                <w:rtl/>
              </w:rPr>
              <w:t>.</w:t>
            </w:r>
          </w:p>
          <w:p w14:paraId="6945F5F6" w14:textId="2DC6EC11" w:rsidR="00B62A9B" w:rsidRDefault="00B62A9B" w:rsidP="00FF2235">
            <w:pPr>
              <w:jc w:val="both"/>
              <w:rPr>
                <w:rtl/>
              </w:rPr>
            </w:pPr>
            <w:r>
              <w:rPr>
                <w:rtl/>
              </w:rPr>
              <w:t>עבודות ריצוף וחיפוי</w:t>
            </w:r>
            <w:r>
              <w:rPr>
                <w:rFonts w:hint="cs"/>
                <w:rtl/>
              </w:rPr>
              <w:t>.</w:t>
            </w:r>
          </w:p>
          <w:p w14:paraId="6235591A" w14:textId="1635732B" w:rsidR="007E3411" w:rsidRDefault="00B62A9B" w:rsidP="00B62A9B">
            <w:pPr>
              <w:jc w:val="both"/>
              <w:rPr>
                <w:rtl/>
              </w:rPr>
            </w:pPr>
            <w:r>
              <w:rPr>
                <w:rFonts w:hint="cs"/>
                <w:rtl/>
              </w:rPr>
              <w:t>אינסטלציה, חשמל, תקשורת, גמר, צבע, דלתות, ריהוט קבוע, נגישות ותיעוד.</w:t>
            </w:r>
            <w:r w:rsidR="0052736A" w:rsidRPr="0052736A">
              <w:rPr>
                <w:rtl/>
              </w:rPr>
              <w:t xml:space="preserve">  </w:t>
            </w:r>
          </w:p>
        </w:tc>
      </w:tr>
      <w:tr w:rsidR="00CF7F33" w:rsidRPr="00E27927" w14:paraId="1E2E775A" w14:textId="77777777" w:rsidTr="007F23F4">
        <w:trPr>
          <w:trHeight w:val="838"/>
        </w:trPr>
        <w:tc>
          <w:tcPr>
            <w:tcW w:w="284" w:type="pct"/>
            <w:vAlign w:val="center"/>
          </w:tcPr>
          <w:p w14:paraId="2F499135" w14:textId="1402B0C5" w:rsidR="00CF7F33" w:rsidRDefault="00CF7F33" w:rsidP="00A811DA">
            <w:pPr>
              <w:rPr>
                <w:rtl/>
              </w:rPr>
            </w:pPr>
            <w:r>
              <w:rPr>
                <w:rFonts w:hint="cs"/>
                <w:rtl/>
              </w:rPr>
              <w:t>4</w:t>
            </w:r>
          </w:p>
        </w:tc>
        <w:tc>
          <w:tcPr>
            <w:tcW w:w="1196" w:type="pct"/>
            <w:vAlign w:val="center"/>
          </w:tcPr>
          <w:p w14:paraId="345463CA" w14:textId="575D4C7F" w:rsidR="00CF7F33" w:rsidRDefault="00CF7F33" w:rsidP="00A811DA">
            <w:r>
              <w:rPr>
                <w:rFonts w:hint="cs"/>
                <w:rtl/>
              </w:rPr>
              <w:t xml:space="preserve">הצעות מחיר שהתקבלו </w:t>
            </w:r>
            <w:r>
              <w:rPr>
                <w:rtl/>
              </w:rPr>
              <w:t>–</w:t>
            </w:r>
            <w:r>
              <w:rPr>
                <w:rFonts w:hint="cs"/>
                <w:rtl/>
              </w:rPr>
              <w:t xml:space="preserve"> קבלני </w:t>
            </w:r>
            <w:r w:rsidR="004610EB">
              <w:rPr>
                <w:rFonts w:hint="cs"/>
                <w:rtl/>
              </w:rPr>
              <w:t>בינוי קייב</w:t>
            </w:r>
          </w:p>
        </w:tc>
        <w:tc>
          <w:tcPr>
            <w:tcW w:w="3520" w:type="pct"/>
            <w:vAlign w:val="center"/>
          </w:tcPr>
          <w:p w14:paraId="24850571" w14:textId="31115A88" w:rsidR="00CF7F33" w:rsidRPr="009141D0" w:rsidRDefault="00B62A9B" w:rsidP="0060232A">
            <w:pPr>
              <w:jc w:val="both"/>
              <w:rPr>
                <w:rtl/>
              </w:rPr>
            </w:pPr>
            <w:r>
              <w:rPr>
                <w:rFonts w:hint="cs"/>
                <w:rtl/>
              </w:rPr>
              <w:t>הנציגות פנתה לקבלת הצעות מ 3 חברות קבלניות מקומיות</w:t>
            </w:r>
            <w:r w:rsidR="004610EB">
              <w:rPr>
                <w:rFonts w:hint="cs"/>
                <w:rtl/>
              </w:rPr>
              <w:t xml:space="preserve"> בקייב, להלן ההצעות שהוגשו</w:t>
            </w:r>
          </w:p>
        </w:tc>
      </w:tr>
    </w:tbl>
    <w:tbl>
      <w:tblPr>
        <w:tblStyle w:val="10"/>
        <w:bidiVisual/>
        <w:tblW w:w="0" w:type="auto"/>
        <w:tblInd w:w="720" w:type="dxa"/>
        <w:tblLook w:val="04A0" w:firstRow="1" w:lastRow="0" w:firstColumn="1" w:lastColumn="0" w:noHBand="0" w:noVBand="1"/>
      </w:tblPr>
      <w:tblGrid>
        <w:gridCol w:w="517"/>
        <w:gridCol w:w="2974"/>
        <w:gridCol w:w="4111"/>
      </w:tblGrid>
      <w:tr w:rsidR="00CF7F33" w:rsidRPr="00CF7F33" w14:paraId="0CF67AB1" w14:textId="77777777" w:rsidTr="009C287A">
        <w:tc>
          <w:tcPr>
            <w:tcW w:w="517" w:type="dxa"/>
          </w:tcPr>
          <w:p w14:paraId="788CC8D5" w14:textId="77777777" w:rsidR="00CF7F33" w:rsidRPr="00CF7F33" w:rsidRDefault="00CF7F33" w:rsidP="00CF7F33">
            <w:pPr>
              <w:jc w:val="center"/>
              <w:rPr>
                <w:rFonts w:asciiTheme="majorBidi" w:eastAsia="Times New Roman" w:hAnsiTheme="majorBidi" w:cstheme="majorBidi"/>
                <w:b/>
                <w:bCs/>
                <w:rtl/>
              </w:rPr>
            </w:pPr>
            <w:r w:rsidRPr="00CF7F33">
              <w:rPr>
                <w:rFonts w:asciiTheme="majorBidi" w:eastAsia="Times New Roman" w:hAnsiTheme="majorBidi" w:cstheme="majorBidi"/>
                <w:b/>
                <w:bCs/>
                <w:rtl/>
              </w:rPr>
              <w:t>#</w:t>
            </w:r>
          </w:p>
        </w:tc>
        <w:tc>
          <w:tcPr>
            <w:tcW w:w="2974" w:type="dxa"/>
          </w:tcPr>
          <w:p w14:paraId="4C018C2A" w14:textId="77777777" w:rsidR="00CF7F33" w:rsidRPr="00CF7F33" w:rsidRDefault="00CF7F33" w:rsidP="00CF7F33">
            <w:pPr>
              <w:jc w:val="center"/>
              <w:rPr>
                <w:rFonts w:asciiTheme="majorBidi" w:eastAsia="Times New Roman" w:hAnsiTheme="majorBidi" w:cstheme="majorBidi"/>
                <w:b/>
                <w:bCs/>
                <w:rtl/>
              </w:rPr>
            </w:pPr>
            <w:r w:rsidRPr="00CF7F33">
              <w:rPr>
                <w:rFonts w:asciiTheme="majorBidi" w:eastAsia="Times New Roman" w:hAnsiTheme="majorBidi" w:cstheme="majorBidi"/>
                <w:b/>
                <w:bCs/>
                <w:rtl/>
              </w:rPr>
              <w:t>שם המציע</w:t>
            </w:r>
          </w:p>
        </w:tc>
        <w:tc>
          <w:tcPr>
            <w:tcW w:w="4111" w:type="dxa"/>
          </w:tcPr>
          <w:p w14:paraId="3CEAA887" w14:textId="77777777" w:rsidR="00CF7F33" w:rsidRDefault="00CF7F33" w:rsidP="00B21C44">
            <w:pPr>
              <w:jc w:val="center"/>
              <w:rPr>
                <w:rFonts w:asciiTheme="majorBidi" w:eastAsia="Times New Roman" w:hAnsiTheme="majorBidi" w:cstheme="majorBidi"/>
                <w:b/>
                <w:bCs/>
                <w:rtl/>
              </w:rPr>
            </w:pPr>
            <w:r w:rsidRPr="00CF7F33">
              <w:rPr>
                <w:rFonts w:asciiTheme="majorBidi" w:eastAsia="Times New Roman" w:hAnsiTheme="majorBidi" w:cstheme="majorBidi"/>
                <w:b/>
                <w:bCs/>
                <w:rtl/>
              </w:rPr>
              <w:t xml:space="preserve">הצעת מחיר, </w:t>
            </w:r>
            <w:r w:rsidR="00B21C44" w:rsidRPr="00B21C44">
              <w:rPr>
                <w:rFonts w:asciiTheme="majorBidi" w:eastAsia="Times New Roman" w:hAnsiTheme="majorBidi" w:cstheme="majorBidi"/>
                <w:b/>
                <w:bCs/>
              </w:rPr>
              <w:t>Ukrainian hryvnia</w:t>
            </w:r>
            <w:r w:rsidR="00B21C44" w:rsidRPr="00B21C44">
              <w:rPr>
                <w:rFonts w:asciiTheme="majorBidi" w:eastAsia="Times New Roman" w:hAnsiTheme="majorBidi" w:cs="Times New Roman"/>
                <w:b/>
                <w:bCs/>
                <w:rtl/>
              </w:rPr>
              <w:t xml:space="preserve"> </w:t>
            </w:r>
          </w:p>
          <w:p w14:paraId="726AF99A" w14:textId="4EBD8835" w:rsidR="005D242D" w:rsidRPr="00CF7F33" w:rsidRDefault="005D242D" w:rsidP="00B21C44">
            <w:pPr>
              <w:jc w:val="center"/>
              <w:rPr>
                <w:rFonts w:asciiTheme="majorBidi" w:eastAsia="Times New Roman" w:hAnsiTheme="majorBidi" w:cstheme="majorBidi"/>
                <w:b/>
                <w:bCs/>
                <w:rtl/>
              </w:rPr>
            </w:pPr>
            <w:r>
              <w:rPr>
                <w:rFonts w:asciiTheme="majorBidi" w:eastAsia="Times New Roman" w:hAnsiTheme="majorBidi" w:cstheme="majorBidi" w:hint="cs"/>
                <w:b/>
                <w:bCs/>
                <w:rtl/>
              </w:rPr>
              <w:t>לא כולל 25% מע"מ מקומי</w:t>
            </w:r>
          </w:p>
        </w:tc>
      </w:tr>
      <w:tr w:rsidR="00B21C44" w:rsidRPr="00CF7F33" w14:paraId="35DED2FD" w14:textId="77777777" w:rsidTr="00A208FF">
        <w:tc>
          <w:tcPr>
            <w:tcW w:w="517" w:type="dxa"/>
          </w:tcPr>
          <w:p w14:paraId="66CD8196" w14:textId="7C17B3C3" w:rsidR="00B21C44" w:rsidRPr="00CF7F33" w:rsidRDefault="004610EB" w:rsidP="00B21C44">
            <w:pPr>
              <w:spacing w:before="100" w:beforeAutospacing="1" w:after="120"/>
              <w:jc w:val="center"/>
              <w:rPr>
                <w:rFonts w:asciiTheme="majorBidi" w:eastAsia="Times New Roman" w:hAnsiTheme="majorBidi" w:cstheme="majorBidi"/>
                <w:rtl/>
              </w:rPr>
            </w:pPr>
            <w:r>
              <w:rPr>
                <w:rFonts w:asciiTheme="majorBidi" w:eastAsia="Times New Roman" w:hAnsiTheme="majorBidi" w:cstheme="majorBidi" w:hint="cs"/>
                <w:rtl/>
              </w:rPr>
              <w:t>א</w:t>
            </w:r>
          </w:p>
        </w:tc>
        <w:tc>
          <w:tcPr>
            <w:tcW w:w="2974" w:type="dxa"/>
          </w:tcPr>
          <w:p w14:paraId="74F1348D" w14:textId="54880A0C" w:rsidR="00B21C44" w:rsidRPr="00B21C44" w:rsidRDefault="00B21C44" w:rsidP="00B21C44">
            <w:pPr>
              <w:spacing w:before="100" w:beforeAutospacing="1" w:after="120"/>
              <w:jc w:val="center"/>
              <w:rPr>
                <w:rFonts w:asciiTheme="majorBidi" w:eastAsia="Times New Roman" w:hAnsiTheme="majorBidi" w:cstheme="majorBidi"/>
                <w:rtl/>
              </w:rPr>
            </w:pPr>
            <w:r w:rsidRPr="00B21C44">
              <w:rPr>
                <w:rFonts w:asciiTheme="majorBidi" w:hAnsiTheme="majorBidi" w:cstheme="majorBidi"/>
              </w:rPr>
              <w:t>KAUPER</w:t>
            </w:r>
          </w:p>
        </w:tc>
        <w:tc>
          <w:tcPr>
            <w:tcW w:w="4111" w:type="dxa"/>
          </w:tcPr>
          <w:p w14:paraId="6479F5FD" w14:textId="7D190DEB" w:rsidR="00B21C44" w:rsidRPr="00B21C44" w:rsidRDefault="00B21C44" w:rsidP="00B21C44">
            <w:pPr>
              <w:spacing w:before="100" w:beforeAutospacing="1" w:after="120"/>
              <w:jc w:val="center"/>
              <w:rPr>
                <w:rFonts w:asciiTheme="majorBidi" w:eastAsia="Times New Roman" w:hAnsiTheme="majorBidi" w:cstheme="majorBidi"/>
                <w:rtl/>
              </w:rPr>
            </w:pPr>
            <w:r w:rsidRPr="00B21C44">
              <w:rPr>
                <w:rFonts w:asciiTheme="majorBidi" w:hAnsiTheme="majorBidi" w:cs="Times New Roman" w:hint="cs"/>
                <w:rtl/>
              </w:rPr>
              <w:t>2,466,207</w:t>
            </w:r>
            <w:r w:rsidR="00BD2835">
              <w:rPr>
                <w:rFonts w:asciiTheme="majorBidi" w:eastAsia="Times New Roman" w:hAnsiTheme="majorBidi" w:cstheme="majorBidi" w:hint="cs"/>
                <w:rtl/>
              </w:rPr>
              <w:t xml:space="preserve"> </w:t>
            </w:r>
            <w:r w:rsidR="00BD2835">
              <w:rPr>
                <w:rFonts w:asciiTheme="majorBidi" w:eastAsia="Times New Roman" w:hAnsiTheme="majorBidi" w:cstheme="majorBidi"/>
              </w:rPr>
              <w:t>UAH</w:t>
            </w:r>
          </w:p>
        </w:tc>
      </w:tr>
      <w:tr w:rsidR="00B21C44" w:rsidRPr="00CF7F33" w14:paraId="1FBC07B6" w14:textId="77777777" w:rsidTr="00A208FF">
        <w:tc>
          <w:tcPr>
            <w:tcW w:w="517" w:type="dxa"/>
          </w:tcPr>
          <w:p w14:paraId="4050F2DA" w14:textId="34583601" w:rsidR="00B21C44" w:rsidRPr="00CF7F33" w:rsidRDefault="004610EB" w:rsidP="00B21C44">
            <w:pPr>
              <w:spacing w:before="100" w:beforeAutospacing="1" w:after="120"/>
              <w:jc w:val="center"/>
              <w:rPr>
                <w:rFonts w:asciiTheme="majorBidi" w:eastAsia="Times New Roman" w:hAnsiTheme="majorBidi" w:cstheme="majorBidi"/>
                <w:rtl/>
              </w:rPr>
            </w:pPr>
            <w:r>
              <w:rPr>
                <w:rFonts w:asciiTheme="majorBidi" w:eastAsia="Times New Roman" w:hAnsiTheme="majorBidi" w:cstheme="majorBidi" w:hint="cs"/>
                <w:rtl/>
              </w:rPr>
              <w:t>ב</w:t>
            </w:r>
          </w:p>
        </w:tc>
        <w:tc>
          <w:tcPr>
            <w:tcW w:w="2974" w:type="dxa"/>
          </w:tcPr>
          <w:p w14:paraId="7C815ED9" w14:textId="640272BE" w:rsidR="00B21C44" w:rsidRPr="00B21C44" w:rsidRDefault="00B21C44" w:rsidP="00B21C44">
            <w:pPr>
              <w:spacing w:before="100" w:beforeAutospacing="1" w:after="120"/>
              <w:jc w:val="center"/>
              <w:rPr>
                <w:rFonts w:asciiTheme="majorBidi" w:eastAsia="Times New Roman" w:hAnsiTheme="majorBidi" w:cstheme="majorBidi"/>
                <w:rtl/>
              </w:rPr>
            </w:pPr>
            <w:r w:rsidRPr="00B21C44">
              <w:rPr>
                <w:rFonts w:asciiTheme="majorBidi" w:hAnsiTheme="majorBidi" w:cstheme="majorBidi"/>
              </w:rPr>
              <w:t>EVKLID</w:t>
            </w:r>
          </w:p>
        </w:tc>
        <w:tc>
          <w:tcPr>
            <w:tcW w:w="4111" w:type="dxa"/>
          </w:tcPr>
          <w:p w14:paraId="0A2099E1" w14:textId="47EB0ACC" w:rsidR="00B21C44" w:rsidRPr="00B21C44" w:rsidRDefault="00B21C44" w:rsidP="00B21C44">
            <w:pPr>
              <w:spacing w:before="100" w:beforeAutospacing="1" w:after="120"/>
              <w:jc w:val="center"/>
              <w:rPr>
                <w:rFonts w:asciiTheme="majorBidi" w:eastAsia="Times New Roman" w:hAnsiTheme="majorBidi" w:cstheme="majorBidi"/>
                <w:rtl/>
              </w:rPr>
            </w:pPr>
            <w:r w:rsidRPr="00B21C44">
              <w:rPr>
                <w:rFonts w:asciiTheme="majorBidi" w:hAnsiTheme="majorBidi" w:cs="Times New Roman" w:hint="cs"/>
                <w:rtl/>
              </w:rPr>
              <w:t>2,987,502</w:t>
            </w:r>
            <w:r w:rsidRPr="00B21C44">
              <w:rPr>
                <w:rFonts w:asciiTheme="majorBidi" w:hAnsiTheme="majorBidi" w:cstheme="majorBidi" w:hint="cs"/>
                <w:rtl/>
              </w:rPr>
              <w:t xml:space="preserve"> </w:t>
            </w:r>
            <w:r w:rsidR="00BD2835" w:rsidRPr="00BD2835">
              <w:rPr>
                <w:rFonts w:asciiTheme="majorBidi" w:eastAsia="Times New Roman" w:hAnsiTheme="majorBidi" w:cstheme="majorBidi"/>
              </w:rPr>
              <w:t>UAH</w:t>
            </w:r>
          </w:p>
        </w:tc>
      </w:tr>
      <w:tr w:rsidR="00B21C44" w:rsidRPr="00CF7F33" w14:paraId="0E1ABD81" w14:textId="77777777" w:rsidTr="00A208FF">
        <w:tc>
          <w:tcPr>
            <w:tcW w:w="517" w:type="dxa"/>
          </w:tcPr>
          <w:p w14:paraId="0B8082B9" w14:textId="371C8913" w:rsidR="00B21C44" w:rsidRPr="00CF7F33" w:rsidRDefault="004610EB" w:rsidP="00B21C44">
            <w:pPr>
              <w:spacing w:before="100" w:beforeAutospacing="1" w:after="120"/>
              <w:jc w:val="center"/>
              <w:rPr>
                <w:rFonts w:asciiTheme="majorBidi" w:eastAsia="Times New Roman" w:hAnsiTheme="majorBidi" w:cstheme="majorBidi"/>
                <w:rtl/>
              </w:rPr>
            </w:pPr>
            <w:r>
              <w:rPr>
                <w:rFonts w:asciiTheme="majorBidi" w:eastAsia="Times New Roman" w:hAnsiTheme="majorBidi" w:cstheme="majorBidi" w:hint="cs"/>
                <w:rtl/>
              </w:rPr>
              <w:t>ג</w:t>
            </w:r>
          </w:p>
        </w:tc>
        <w:tc>
          <w:tcPr>
            <w:tcW w:w="2974" w:type="dxa"/>
          </w:tcPr>
          <w:p w14:paraId="5C23B01F" w14:textId="0296D7BC" w:rsidR="00B21C44" w:rsidRPr="00B21C44" w:rsidRDefault="00B21C44" w:rsidP="00B21C44">
            <w:pPr>
              <w:spacing w:before="100" w:beforeAutospacing="1" w:after="120"/>
              <w:jc w:val="center"/>
              <w:rPr>
                <w:rFonts w:asciiTheme="majorBidi" w:eastAsia="Times New Roman" w:hAnsiTheme="majorBidi" w:cstheme="majorBidi"/>
                <w:rtl/>
              </w:rPr>
            </w:pPr>
            <w:r w:rsidRPr="00B21C44">
              <w:rPr>
                <w:rFonts w:asciiTheme="majorBidi" w:hAnsiTheme="majorBidi" w:cstheme="majorBidi"/>
              </w:rPr>
              <w:t>YAMBORKO</w:t>
            </w:r>
          </w:p>
        </w:tc>
        <w:tc>
          <w:tcPr>
            <w:tcW w:w="4111" w:type="dxa"/>
          </w:tcPr>
          <w:p w14:paraId="602888F3" w14:textId="5B1D5C93" w:rsidR="00B21C44" w:rsidRPr="00B21C44" w:rsidRDefault="00B21C44" w:rsidP="00B21C44">
            <w:pPr>
              <w:spacing w:before="100" w:beforeAutospacing="1" w:after="120"/>
              <w:jc w:val="center"/>
              <w:rPr>
                <w:rFonts w:asciiTheme="majorBidi" w:eastAsia="Times New Roman" w:hAnsiTheme="majorBidi" w:cstheme="majorBidi"/>
                <w:rtl/>
              </w:rPr>
            </w:pPr>
            <w:r w:rsidRPr="00B21C44">
              <w:rPr>
                <w:rFonts w:asciiTheme="majorBidi" w:hAnsiTheme="majorBidi" w:cs="Times New Roman" w:hint="cs"/>
                <w:rtl/>
              </w:rPr>
              <w:t>2,350,888</w:t>
            </w:r>
            <w:r w:rsidR="00BD2835">
              <w:t xml:space="preserve"> </w:t>
            </w:r>
            <w:r w:rsidR="00BD2835" w:rsidRPr="00BD2835">
              <w:rPr>
                <w:rFonts w:asciiTheme="majorBidi" w:eastAsia="Times New Roman" w:hAnsiTheme="majorBidi" w:cstheme="majorBidi"/>
              </w:rPr>
              <w:t>UAH</w:t>
            </w:r>
            <w:r w:rsidR="00BD2835">
              <w:rPr>
                <w:rFonts w:asciiTheme="majorBidi" w:eastAsia="Times New Roman" w:hAnsiTheme="majorBidi" w:cstheme="majorBidi"/>
              </w:rPr>
              <w:t xml:space="preserve"> </w:t>
            </w:r>
          </w:p>
        </w:tc>
      </w:tr>
      <w:tr w:rsidR="00DC2706" w:rsidRPr="00CF7F33" w14:paraId="77B7FCFF" w14:textId="77777777" w:rsidTr="00A208FF">
        <w:tc>
          <w:tcPr>
            <w:tcW w:w="517" w:type="dxa"/>
          </w:tcPr>
          <w:p w14:paraId="08F22C65" w14:textId="5CC36708" w:rsidR="00DC2706" w:rsidRPr="00CF7F33" w:rsidRDefault="004610EB" w:rsidP="00B21C44">
            <w:pPr>
              <w:spacing w:before="100" w:beforeAutospacing="1" w:after="120"/>
              <w:jc w:val="center"/>
              <w:rPr>
                <w:rFonts w:asciiTheme="majorBidi" w:hAnsiTheme="majorBidi" w:cstheme="majorBidi"/>
                <w:rtl/>
              </w:rPr>
            </w:pPr>
            <w:r>
              <w:rPr>
                <w:rFonts w:asciiTheme="majorBidi" w:hAnsiTheme="majorBidi" w:cstheme="majorBidi" w:hint="cs"/>
                <w:rtl/>
              </w:rPr>
              <w:t>ד</w:t>
            </w:r>
          </w:p>
        </w:tc>
        <w:tc>
          <w:tcPr>
            <w:tcW w:w="2974" w:type="dxa"/>
          </w:tcPr>
          <w:p w14:paraId="4D9DD816" w14:textId="11661CCE" w:rsidR="00DC2706" w:rsidRPr="00B21C44" w:rsidRDefault="00DC2706" w:rsidP="00B21C44">
            <w:pPr>
              <w:spacing w:before="100" w:beforeAutospacing="1" w:after="120"/>
              <w:jc w:val="center"/>
              <w:rPr>
                <w:rFonts w:asciiTheme="majorBidi" w:hAnsiTheme="majorBidi" w:cstheme="majorBidi"/>
              </w:rPr>
            </w:pPr>
            <w:r>
              <w:rPr>
                <w:rFonts w:asciiTheme="majorBidi" w:hAnsiTheme="majorBidi" w:cstheme="majorBidi" w:hint="cs"/>
                <w:rtl/>
              </w:rPr>
              <w:t>הערה</w:t>
            </w:r>
          </w:p>
        </w:tc>
        <w:tc>
          <w:tcPr>
            <w:tcW w:w="4111" w:type="dxa"/>
          </w:tcPr>
          <w:p w14:paraId="3B77A314" w14:textId="13B918C7" w:rsidR="00DC2706" w:rsidRPr="00B21C44" w:rsidRDefault="00DC2706" w:rsidP="00DC2706">
            <w:pPr>
              <w:spacing w:before="100" w:beforeAutospacing="1" w:after="120"/>
              <w:jc w:val="center"/>
              <w:rPr>
                <w:rFonts w:asciiTheme="majorBidi" w:hAnsiTheme="majorBidi"/>
                <w:rtl/>
              </w:rPr>
            </w:pPr>
            <w:r>
              <w:rPr>
                <w:rFonts w:asciiTheme="majorBidi" w:hAnsiTheme="majorBidi" w:hint="cs"/>
                <w:rtl/>
              </w:rPr>
              <w:t>על הצעת המחיר יש להוסיף 25% מע"מ מקומי + 10% בלתי צפוי מראש. הנציגות תפעל להשבת המע"מ המקומי לאחר התשלום.</w:t>
            </w:r>
          </w:p>
        </w:tc>
      </w:tr>
    </w:tbl>
    <w:p w14:paraId="5D1FDAFC" w14:textId="4801D197" w:rsidR="00EA4C44" w:rsidRDefault="00EA4C44">
      <w:pPr>
        <w:rPr>
          <w:rtl/>
        </w:rPr>
      </w:pPr>
    </w:p>
    <w:tbl>
      <w:tblPr>
        <w:tblStyle w:val="a5"/>
        <w:bidiVisual/>
        <w:tblW w:w="5091" w:type="pct"/>
        <w:tblLook w:val="04A0" w:firstRow="1" w:lastRow="0" w:firstColumn="1" w:lastColumn="0" w:noHBand="0" w:noVBand="1"/>
      </w:tblPr>
      <w:tblGrid>
        <w:gridCol w:w="494"/>
        <w:gridCol w:w="2079"/>
        <w:gridCol w:w="6118"/>
      </w:tblGrid>
      <w:tr w:rsidR="00782C78" w:rsidRPr="00E27927" w14:paraId="73844660" w14:textId="77777777" w:rsidTr="008A2759">
        <w:tc>
          <w:tcPr>
            <w:tcW w:w="284" w:type="pct"/>
            <w:vAlign w:val="center"/>
          </w:tcPr>
          <w:p w14:paraId="3803AFED" w14:textId="618CB26E" w:rsidR="00782C78" w:rsidRDefault="001E0F11" w:rsidP="00A811DA">
            <w:pPr>
              <w:rPr>
                <w:rtl/>
              </w:rPr>
            </w:pPr>
            <w:r>
              <w:rPr>
                <w:rFonts w:hint="cs"/>
                <w:rtl/>
              </w:rPr>
              <w:t>5</w:t>
            </w:r>
          </w:p>
        </w:tc>
        <w:tc>
          <w:tcPr>
            <w:tcW w:w="1196" w:type="pct"/>
            <w:vAlign w:val="center"/>
          </w:tcPr>
          <w:p w14:paraId="0080F86F" w14:textId="1E60F4EE" w:rsidR="00782C78" w:rsidRPr="00541C39" w:rsidRDefault="004F0C90" w:rsidP="00A811DA">
            <w:pPr>
              <w:rPr>
                <w:rtl/>
              </w:rPr>
            </w:pPr>
            <w:r>
              <w:rPr>
                <w:rFonts w:hint="cs"/>
                <w:rtl/>
              </w:rPr>
              <w:t>נימוקים לבחירה בספק</w:t>
            </w:r>
            <w:r w:rsidR="004610EB">
              <w:rPr>
                <w:rFonts w:hint="cs"/>
                <w:rtl/>
              </w:rPr>
              <w:t xml:space="preserve"> </w:t>
            </w:r>
            <w:r w:rsidR="004610EB">
              <w:t>KUPER</w:t>
            </w:r>
            <w:r w:rsidR="004610EB">
              <w:rPr>
                <w:rFonts w:hint="cs"/>
                <w:rtl/>
              </w:rPr>
              <w:t xml:space="preserve"> למרות שהצעה זאת אינה הזולה ביותר</w:t>
            </w:r>
            <w:r w:rsidR="005076EF">
              <w:rPr>
                <w:rFonts w:hint="cs"/>
                <w:rtl/>
              </w:rPr>
              <w:t xml:space="preserve"> </w:t>
            </w:r>
          </w:p>
        </w:tc>
        <w:tc>
          <w:tcPr>
            <w:tcW w:w="3520" w:type="pct"/>
            <w:vAlign w:val="center"/>
          </w:tcPr>
          <w:p w14:paraId="5F00257D" w14:textId="383863FE" w:rsidR="00DC2706" w:rsidRDefault="00DC2706" w:rsidP="00EA4C44">
            <w:pPr>
              <w:jc w:val="both"/>
              <w:rPr>
                <w:rtl/>
              </w:rPr>
            </w:pPr>
            <w:r>
              <w:rPr>
                <w:rFonts w:hint="cs"/>
                <w:rtl/>
              </w:rPr>
              <w:t xml:space="preserve">השגרירות ממליצה לבחור בהצעת </w:t>
            </w:r>
            <w:r w:rsidRPr="00DC2706">
              <w:t>KAUPER</w:t>
            </w:r>
            <w:r>
              <w:rPr>
                <w:rFonts w:hint="cs"/>
                <w:rtl/>
              </w:rPr>
              <w:t xml:space="preserve"> על סך </w:t>
            </w:r>
          </w:p>
          <w:p w14:paraId="77432711" w14:textId="49D5EC88" w:rsidR="00DC2706" w:rsidRDefault="00DC2706" w:rsidP="00EA4C44">
            <w:pPr>
              <w:jc w:val="both"/>
              <w:rPr>
                <w:rtl/>
              </w:rPr>
            </w:pPr>
            <w:r w:rsidRPr="00DC2706">
              <w:rPr>
                <w:rtl/>
              </w:rPr>
              <w:t xml:space="preserve">2,466,207 </w:t>
            </w:r>
            <w:r w:rsidRPr="00DC2706">
              <w:t>UAH</w:t>
            </w:r>
            <w:r>
              <w:rPr>
                <w:rFonts w:hint="cs"/>
                <w:rtl/>
              </w:rPr>
              <w:t xml:space="preserve">. על סכום זה יש להוסיף 25% מע"מ + 10% בלתי צפוי מראש. עלות כוללת כ 79,950 דולר ארה"ב. </w:t>
            </w:r>
          </w:p>
          <w:p w14:paraId="53E996E9" w14:textId="23AB21FA" w:rsidR="004A182E" w:rsidRDefault="00B21C44" w:rsidP="00EA4C44">
            <w:pPr>
              <w:jc w:val="both"/>
              <w:rPr>
                <w:rtl/>
              </w:rPr>
            </w:pPr>
            <w:r>
              <w:rPr>
                <w:rFonts w:hint="cs"/>
                <w:rtl/>
              </w:rPr>
              <w:t>כתוצאה מהימשכות המלחמה, כולל פגיעות בקייב עצמה, שוררת אי ודאות גדולה האם קבלן יוכל לקבל על עצמו ביצוע פרויקט מבחינת לוח זמנים והשלמת עבודה. עובדים נקראים לשירות צבאי בהתראה קצרה, קיים קושי להבטיח מועד הגעה של חומרי גלם. לכן ספק שמגיש הצעת מחיר לא תמיד יכול להתחייב שיוכל לעמוד בכל הדרישות שהוצגו לו.</w:t>
            </w:r>
          </w:p>
          <w:p w14:paraId="5C6E5355" w14:textId="27C7B023" w:rsidR="00B21C44" w:rsidRDefault="00B21C44" w:rsidP="00EA4C44">
            <w:pPr>
              <w:jc w:val="both"/>
              <w:rPr>
                <w:rtl/>
              </w:rPr>
            </w:pPr>
            <w:r>
              <w:rPr>
                <w:rFonts w:hint="cs"/>
                <w:rtl/>
              </w:rPr>
              <w:t xml:space="preserve">מבין שלושת המציעים, רק הספק </w:t>
            </w:r>
            <w:r>
              <w:t>KAUPER</w:t>
            </w:r>
            <w:r>
              <w:rPr>
                <w:rFonts w:hint="cs"/>
                <w:rtl/>
              </w:rPr>
              <w:t xml:space="preserve"> התחייב לכך שעובדיו זמינים ואינם אמורים להתגייס לצבא וכמו כן התחייב שחומרי הגלם זמינים ואין </w:t>
            </w:r>
            <w:r>
              <w:rPr>
                <w:rFonts w:hint="cs"/>
                <w:rtl/>
              </w:rPr>
              <w:lastRenderedPageBreak/>
              <w:t xml:space="preserve">חשש לעיכוב. לכן השגרירות מבקשת לאשר את  הצעת </w:t>
            </w:r>
            <w:r>
              <w:t>KAUPER</w:t>
            </w:r>
            <w:r>
              <w:rPr>
                <w:rFonts w:hint="cs"/>
                <w:rtl/>
              </w:rPr>
              <w:t xml:space="preserve"> למרות שאינה ההצעה הזולה ביותר. ספק זה מוכר לשגרירות כאמין ומיומן. </w:t>
            </w:r>
          </w:p>
          <w:p w14:paraId="2F825D3E" w14:textId="78939266" w:rsidR="00C81734" w:rsidRDefault="00B21C44" w:rsidP="00C81734">
            <w:pPr>
              <w:jc w:val="both"/>
              <w:rPr>
                <w:rtl/>
              </w:rPr>
            </w:pPr>
            <w:r>
              <w:rPr>
                <w:rFonts w:hint="cs"/>
                <w:rtl/>
              </w:rPr>
              <w:t xml:space="preserve">המציע הזול ביותר </w:t>
            </w:r>
            <w:r w:rsidRPr="00B21C44">
              <w:t>YAMBORKO</w:t>
            </w:r>
            <w:r>
              <w:rPr>
                <w:rFonts w:hint="cs"/>
                <w:rtl/>
              </w:rPr>
              <w:t xml:space="preserve"> לא יכול היה להתחייב על כך ולכן </w:t>
            </w:r>
            <w:r w:rsidR="004610EB">
              <w:rPr>
                <w:rFonts w:hint="cs"/>
                <w:rtl/>
              </w:rPr>
              <w:t xml:space="preserve">אם הצעתו תבחר </w:t>
            </w:r>
            <w:r>
              <w:rPr>
                <w:rFonts w:hint="cs"/>
                <w:rtl/>
              </w:rPr>
              <w:t>יש חשש לעיכובים וחוסר יכולת להשלים את העבודה במועד.</w:t>
            </w:r>
            <w:r w:rsidR="00C81734">
              <w:rPr>
                <w:rFonts w:hint="cs"/>
                <w:rtl/>
              </w:rPr>
              <w:t xml:space="preserve"> </w:t>
            </w:r>
          </w:p>
          <w:p w14:paraId="6EC76BED" w14:textId="3DF74FC3" w:rsidR="00B21C44" w:rsidRDefault="00C81734" w:rsidP="00C81734">
            <w:pPr>
              <w:jc w:val="both"/>
              <w:rPr>
                <w:rtl/>
              </w:rPr>
            </w:pPr>
            <w:r>
              <w:rPr>
                <w:rFonts w:hint="cs"/>
                <w:rtl/>
              </w:rPr>
              <w:t xml:space="preserve">ההפרש בין 2 ההצעות כ 2,700 דולר. </w:t>
            </w:r>
            <w:r w:rsidR="00B21C44">
              <w:rPr>
                <w:rFonts w:hint="cs"/>
                <w:rtl/>
              </w:rPr>
              <w:t xml:space="preserve"> </w:t>
            </w:r>
          </w:p>
        </w:tc>
      </w:tr>
      <w:tr w:rsidR="007B20D7" w:rsidRPr="004C3BD2" w14:paraId="700040F8" w14:textId="77777777" w:rsidTr="008A2759">
        <w:tc>
          <w:tcPr>
            <w:tcW w:w="284" w:type="pct"/>
            <w:vAlign w:val="center"/>
          </w:tcPr>
          <w:p w14:paraId="602BF293" w14:textId="4DA3A0D1" w:rsidR="007B20D7" w:rsidRPr="004C3BD2" w:rsidRDefault="001E0F11" w:rsidP="007B20D7">
            <w:pPr>
              <w:rPr>
                <w:rtl/>
              </w:rPr>
            </w:pPr>
            <w:r>
              <w:rPr>
                <w:rFonts w:hint="cs"/>
                <w:rtl/>
              </w:rPr>
              <w:lastRenderedPageBreak/>
              <w:t>6</w:t>
            </w:r>
          </w:p>
        </w:tc>
        <w:tc>
          <w:tcPr>
            <w:tcW w:w="1196" w:type="pct"/>
            <w:vAlign w:val="center"/>
          </w:tcPr>
          <w:p w14:paraId="1105CA32" w14:textId="717153D5" w:rsidR="007B20D7" w:rsidRPr="004C3BD2" w:rsidRDefault="00313E3B" w:rsidP="0032707D">
            <w:pPr>
              <w:rPr>
                <w:rtl/>
              </w:rPr>
            </w:pPr>
            <w:r>
              <w:rPr>
                <w:rFonts w:hint="cs"/>
                <w:rtl/>
              </w:rPr>
              <w:t>תקופת</w:t>
            </w:r>
            <w:r w:rsidR="00994C3D">
              <w:rPr>
                <w:rFonts w:hint="cs"/>
                <w:rtl/>
              </w:rPr>
              <w:t xml:space="preserve"> </w:t>
            </w:r>
            <w:r w:rsidR="0032707D">
              <w:rPr>
                <w:rFonts w:hint="cs"/>
                <w:rtl/>
              </w:rPr>
              <w:t>התקשרות</w:t>
            </w:r>
          </w:p>
        </w:tc>
        <w:tc>
          <w:tcPr>
            <w:tcW w:w="3520" w:type="pct"/>
            <w:vAlign w:val="center"/>
          </w:tcPr>
          <w:p w14:paraId="4BD61C15" w14:textId="1A98EC14" w:rsidR="007B20D7" w:rsidRPr="004C3BD2" w:rsidRDefault="00816EEE" w:rsidP="003F7091">
            <w:pPr>
              <w:rPr>
                <w:rtl/>
              </w:rPr>
            </w:pPr>
            <w:r>
              <w:rPr>
                <w:rFonts w:hint="cs"/>
                <w:rtl/>
              </w:rPr>
              <w:t>החל מ</w:t>
            </w:r>
            <w:r w:rsidR="00625904">
              <w:rPr>
                <w:rFonts w:hint="cs"/>
                <w:rtl/>
              </w:rPr>
              <w:t xml:space="preserve">הוצאת הזמנה חתומה </w:t>
            </w:r>
            <w:r w:rsidR="006C4D6A">
              <w:rPr>
                <w:rFonts w:hint="cs"/>
                <w:rtl/>
              </w:rPr>
              <w:t xml:space="preserve">לספק </w:t>
            </w:r>
            <w:r w:rsidR="00625904">
              <w:rPr>
                <w:rFonts w:hint="cs"/>
                <w:rtl/>
              </w:rPr>
              <w:t xml:space="preserve">למשך עד </w:t>
            </w:r>
            <w:r w:rsidR="0003597E">
              <w:rPr>
                <w:rFonts w:hint="cs"/>
                <w:rtl/>
              </w:rPr>
              <w:t>31.12.</w:t>
            </w:r>
            <w:r w:rsidR="004559DF">
              <w:rPr>
                <w:rFonts w:hint="cs"/>
                <w:rtl/>
              </w:rPr>
              <w:t>2026</w:t>
            </w:r>
            <w:r w:rsidR="0003597E">
              <w:rPr>
                <w:rFonts w:hint="cs"/>
                <w:rtl/>
              </w:rPr>
              <w:t>.</w:t>
            </w:r>
          </w:p>
        </w:tc>
      </w:tr>
      <w:tr w:rsidR="009520CB" w:rsidRPr="004C3BD2" w14:paraId="62915A84" w14:textId="77777777" w:rsidTr="008A2759">
        <w:tc>
          <w:tcPr>
            <w:tcW w:w="284" w:type="pct"/>
            <w:vAlign w:val="center"/>
          </w:tcPr>
          <w:p w14:paraId="2D573305" w14:textId="29140831" w:rsidR="009520CB" w:rsidRDefault="001E0F11" w:rsidP="007B20D7">
            <w:pPr>
              <w:rPr>
                <w:rtl/>
              </w:rPr>
            </w:pPr>
            <w:r>
              <w:rPr>
                <w:rFonts w:hint="cs"/>
                <w:rtl/>
              </w:rPr>
              <w:t>7</w:t>
            </w:r>
          </w:p>
        </w:tc>
        <w:tc>
          <w:tcPr>
            <w:tcW w:w="1196" w:type="pct"/>
            <w:vAlign w:val="center"/>
          </w:tcPr>
          <w:p w14:paraId="054D2395" w14:textId="390BC170" w:rsidR="009520CB" w:rsidRDefault="00F25061" w:rsidP="007B20D7">
            <w:pPr>
              <w:rPr>
                <w:rtl/>
              </w:rPr>
            </w:pPr>
            <w:r>
              <w:rPr>
                <w:rFonts w:hint="cs"/>
                <w:rtl/>
              </w:rPr>
              <w:t xml:space="preserve">סעיף תקציבי </w:t>
            </w:r>
          </w:p>
        </w:tc>
        <w:tc>
          <w:tcPr>
            <w:tcW w:w="3520" w:type="pct"/>
            <w:vAlign w:val="center"/>
          </w:tcPr>
          <w:p w14:paraId="634BEAF9" w14:textId="77777777" w:rsidR="00840D55" w:rsidRDefault="00840D55" w:rsidP="00840D55">
            <w:pPr>
              <w:rPr>
                <w:rtl/>
              </w:rPr>
            </w:pPr>
            <w:r>
              <w:rPr>
                <w:rtl/>
              </w:rPr>
              <w:t>09004031212110</w:t>
            </w:r>
          </w:p>
          <w:p w14:paraId="7B5AB9A8" w14:textId="72825009" w:rsidR="00816EEE" w:rsidRDefault="00840D55" w:rsidP="00840D55">
            <w:pPr>
              <w:rPr>
                <w:rtl/>
              </w:rPr>
            </w:pPr>
            <w:r>
              <w:rPr>
                <w:rtl/>
              </w:rPr>
              <w:t>09510212</w:t>
            </w:r>
          </w:p>
        </w:tc>
      </w:tr>
      <w:tr w:rsidR="009520CB" w:rsidRPr="004C3BD2" w14:paraId="3B86602B" w14:textId="77777777" w:rsidTr="008A2759">
        <w:tc>
          <w:tcPr>
            <w:tcW w:w="284" w:type="pct"/>
            <w:vAlign w:val="center"/>
          </w:tcPr>
          <w:p w14:paraId="5D6D3BDE" w14:textId="5E40D852" w:rsidR="009520CB" w:rsidRDefault="00AA2E1A" w:rsidP="007B20D7">
            <w:pPr>
              <w:rPr>
                <w:rtl/>
              </w:rPr>
            </w:pPr>
            <w:r>
              <w:rPr>
                <w:rFonts w:hint="cs"/>
                <w:rtl/>
              </w:rPr>
              <w:t>9</w:t>
            </w:r>
          </w:p>
        </w:tc>
        <w:tc>
          <w:tcPr>
            <w:tcW w:w="1196" w:type="pct"/>
            <w:vAlign w:val="center"/>
          </w:tcPr>
          <w:p w14:paraId="429E9D26" w14:textId="7BD01737" w:rsidR="009520CB" w:rsidRDefault="009E53FA" w:rsidP="007B20D7">
            <w:pPr>
              <w:rPr>
                <w:rtl/>
              </w:rPr>
            </w:pPr>
            <w:r>
              <w:rPr>
                <w:rFonts w:hint="cs"/>
                <w:rtl/>
              </w:rPr>
              <w:t>החלטה</w:t>
            </w:r>
          </w:p>
        </w:tc>
        <w:tc>
          <w:tcPr>
            <w:tcW w:w="3520" w:type="pct"/>
            <w:vAlign w:val="center"/>
          </w:tcPr>
          <w:p w14:paraId="3F50418C" w14:textId="53F94527" w:rsidR="00E449E5" w:rsidRDefault="00F25061" w:rsidP="00135139">
            <w:pPr>
              <w:jc w:val="both"/>
              <w:rPr>
                <w:rtl/>
              </w:rPr>
            </w:pPr>
            <w:bookmarkStart w:id="0" w:name="_Hlk201581389"/>
            <w:r>
              <w:rPr>
                <w:rFonts w:hint="cs"/>
                <w:rtl/>
              </w:rPr>
              <w:t xml:space="preserve">ועדת המכרזים מאשרת את בקשת </w:t>
            </w:r>
            <w:r w:rsidR="00500A00">
              <w:rPr>
                <w:rFonts w:hint="cs"/>
                <w:rtl/>
              </w:rPr>
              <w:t xml:space="preserve">אגף משאבים חומריים </w:t>
            </w:r>
            <w:r w:rsidR="00E449E5">
              <w:rPr>
                <w:rFonts w:hint="cs"/>
                <w:rtl/>
              </w:rPr>
              <w:t xml:space="preserve">ושגרירות ישראל קייב </w:t>
            </w:r>
            <w:r w:rsidR="00500A00">
              <w:rPr>
                <w:rFonts w:hint="cs"/>
                <w:rtl/>
              </w:rPr>
              <w:t xml:space="preserve">לערוך התקשרות עם </w:t>
            </w:r>
            <w:r w:rsidR="00C74667">
              <w:rPr>
                <w:rFonts w:hint="cs"/>
                <w:rtl/>
              </w:rPr>
              <w:t>קבלן</w:t>
            </w:r>
            <w:r w:rsidR="00500A00">
              <w:rPr>
                <w:rFonts w:hint="cs"/>
                <w:rtl/>
              </w:rPr>
              <w:t xml:space="preserve"> מקומי </w:t>
            </w:r>
            <w:r w:rsidR="000E7D6B">
              <w:rPr>
                <w:rFonts w:hint="cs"/>
                <w:rtl/>
              </w:rPr>
              <w:t xml:space="preserve">לצורך </w:t>
            </w:r>
            <w:r w:rsidR="00E449E5">
              <w:rPr>
                <w:rFonts w:hint="cs"/>
                <w:rtl/>
              </w:rPr>
              <w:t>שיפוץ אולם קונסולרי שגרירות קייב</w:t>
            </w:r>
            <w:r w:rsidR="00DC2706">
              <w:rPr>
                <w:rFonts w:hint="cs"/>
                <w:rtl/>
              </w:rPr>
              <w:t>:</w:t>
            </w:r>
          </w:p>
          <w:p w14:paraId="6D8878A0" w14:textId="760F28B8" w:rsidR="00E449E5" w:rsidRDefault="00E449E5" w:rsidP="00135139">
            <w:pPr>
              <w:jc w:val="both"/>
              <w:rPr>
                <w:rtl/>
              </w:rPr>
            </w:pPr>
            <w:r>
              <w:rPr>
                <w:rFonts w:hint="cs"/>
                <w:rtl/>
              </w:rPr>
              <w:t xml:space="preserve">הספק: </w:t>
            </w:r>
            <w:r>
              <w:t>KAUPER</w:t>
            </w:r>
            <w:r>
              <w:rPr>
                <w:rFonts w:hint="cs"/>
                <w:rtl/>
              </w:rPr>
              <w:t xml:space="preserve">. עלות עד 2,466,207 </w:t>
            </w:r>
            <w:r w:rsidRPr="00E449E5">
              <w:t>Ukrainian hryvnia</w:t>
            </w:r>
          </w:p>
          <w:p w14:paraId="2A0704DC" w14:textId="6DA7EB6A" w:rsidR="00DC2706" w:rsidRDefault="00BD2835" w:rsidP="00DC2706">
            <w:pPr>
              <w:jc w:val="both"/>
              <w:rPr>
                <w:rFonts w:hint="cs"/>
                <w:rtl/>
              </w:rPr>
            </w:pPr>
            <w:r>
              <w:rPr>
                <w:rFonts w:hint="cs"/>
                <w:rtl/>
              </w:rPr>
              <w:t xml:space="preserve">בתוספת 25% מע"מ מקומי בתוספת 10% בלתי צפוי מראש סך הכל 3,391,034 </w:t>
            </w:r>
            <w:r>
              <w:t>UAH</w:t>
            </w:r>
            <w:r>
              <w:rPr>
                <w:rFonts w:hint="cs"/>
                <w:rtl/>
              </w:rPr>
              <w:t>.</w:t>
            </w:r>
            <w:r w:rsidR="00DC2706">
              <w:rPr>
                <w:rFonts w:hint="cs"/>
                <w:rtl/>
              </w:rPr>
              <w:t xml:space="preserve"> כ 79,950 דולר ארה"ב. </w:t>
            </w:r>
            <w:bookmarkEnd w:id="0"/>
            <w:r w:rsidR="00492FCB">
              <w:rPr>
                <w:rFonts w:hint="cs"/>
                <w:rtl/>
              </w:rPr>
              <w:t xml:space="preserve">הנציגות תפעל להשבת המע"מ לאחר ביצוע התשלום. </w:t>
            </w:r>
          </w:p>
          <w:p w14:paraId="59FF8B0D" w14:textId="40A58C60" w:rsidR="009520CB" w:rsidRDefault="001D45A2" w:rsidP="00DC2706">
            <w:pPr>
              <w:jc w:val="both"/>
              <w:rPr>
                <w:rtl/>
              </w:rPr>
            </w:pPr>
            <w:r>
              <w:rPr>
                <w:rFonts w:hint="cs"/>
                <w:rtl/>
              </w:rPr>
              <w:t>אי</w:t>
            </w:r>
            <w:r w:rsidR="009520CB" w:rsidRPr="009520CB">
              <w:rPr>
                <w:rtl/>
              </w:rPr>
              <w:t>ן לראות בפרוטוקול זה התקשרות או התחייבות להתקשרות כלפי הספק. לצורך מימוש אישור ועדת המכרזים, יש לפתוח הזמנת רכש \ משימה תקציבית במרכבה ו/או הסכם עם הספק שיחתמו על ידי מורשי החתימה של המשרד. בלא הזמנה \ משימה ו/או חוזה חתומים כנדרש לעיל, לא ניתן להתחיל במתן השירותים ו/או קבלת הטובין.</w:t>
            </w:r>
          </w:p>
        </w:tc>
      </w:tr>
      <w:tr w:rsidR="009520CB" w:rsidRPr="004C3BD2" w14:paraId="03AFDB11" w14:textId="77777777" w:rsidTr="008A2759">
        <w:tc>
          <w:tcPr>
            <w:tcW w:w="284" w:type="pct"/>
            <w:vAlign w:val="center"/>
          </w:tcPr>
          <w:p w14:paraId="4E178380" w14:textId="38B6BC00" w:rsidR="009520CB" w:rsidRDefault="00AA2E1A" w:rsidP="007B20D7">
            <w:pPr>
              <w:rPr>
                <w:rtl/>
              </w:rPr>
            </w:pPr>
            <w:r>
              <w:rPr>
                <w:rFonts w:hint="cs"/>
                <w:rtl/>
              </w:rPr>
              <w:t>10</w:t>
            </w:r>
          </w:p>
        </w:tc>
        <w:tc>
          <w:tcPr>
            <w:tcW w:w="1196" w:type="pct"/>
            <w:vAlign w:val="center"/>
          </w:tcPr>
          <w:p w14:paraId="771CAE8C" w14:textId="03843BBD" w:rsidR="009520CB" w:rsidRDefault="00E56D88" w:rsidP="007B20D7">
            <w:pPr>
              <w:rPr>
                <w:rtl/>
              </w:rPr>
            </w:pPr>
            <w:r>
              <w:rPr>
                <w:rFonts w:hint="cs"/>
                <w:rtl/>
              </w:rPr>
              <w:t>תח"מ</w:t>
            </w:r>
          </w:p>
        </w:tc>
        <w:tc>
          <w:tcPr>
            <w:tcW w:w="3520" w:type="pct"/>
            <w:vAlign w:val="center"/>
          </w:tcPr>
          <w:p w14:paraId="22612407" w14:textId="6358AD88" w:rsidR="009520CB" w:rsidRDefault="00A66795" w:rsidP="002E5DBC">
            <w:pPr>
              <w:rPr>
                <w:rtl/>
              </w:rPr>
            </w:pPr>
            <w:r>
              <w:rPr>
                <w:rFonts w:hint="cs"/>
                <w:rtl/>
              </w:rPr>
              <w:t>3(31)(ב) התקשרות של הנציגות בחו"ל עם ספק מקומי בחו"ל</w:t>
            </w:r>
          </w:p>
        </w:tc>
      </w:tr>
      <w:tr w:rsidR="0003597E" w:rsidRPr="004C3BD2" w14:paraId="7E57BF7F" w14:textId="77777777" w:rsidTr="008A2759">
        <w:tc>
          <w:tcPr>
            <w:tcW w:w="284" w:type="pct"/>
            <w:vAlign w:val="center"/>
          </w:tcPr>
          <w:p w14:paraId="6B09AFBE" w14:textId="5FD1AB19" w:rsidR="0003597E" w:rsidRDefault="00AA2E1A" w:rsidP="007B20D7">
            <w:pPr>
              <w:rPr>
                <w:rtl/>
              </w:rPr>
            </w:pPr>
            <w:r>
              <w:rPr>
                <w:rFonts w:hint="cs"/>
                <w:rtl/>
              </w:rPr>
              <w:t>11</w:t>
            </w:r>
          </w:p>
        </w:tc>
        <w:tc>
          <w:tcPr>
            <w:tcW w:w="1196" w:type="pct"/>
            <w:vAlign w:val="center"/>
          </w:tcPr>
          <w:p w14:paraId="6DA8034F" w14:textId="5856241C" w:rsidR="0003597E" w:rsidRDefault="00F3172C" w:rsidP="007B20D7">
            <w:pPr>
              <w:rPr>
                <w:rtl/>
              </w:rPr>
            </w:pPr>
            <w:r>
              <w:rPr>
                <w:rFonts w:hint="cs"/>
                <w:rtl/>
              </w:rPr>
              <w:t>פרסום</w:t>
            </w:r>
            <w:r w:rsidR="00E74D4C">
              <w:rPr>
                <w:rFonts w:hint="cs"/>
                <w:rtl/>
              </w:rPr>
              <w:t xml:space="preserve"> </w:t>
            </w:r>
            <w:r w:rsidR="00C74667">
              <w:rPr>
                <w:rFonts w:hint="cs"/>
                <w:rtl/>
              </w:rPr>
              <w:t xml:space="preserve">באינטרנט </w:t>
            </w:r>
          </w:p>
        </w:tc>
        <w:tc>
          <w:tcPr>
            <w:tcW w:w="3520" w:type="pct"/>
            <w:vAlign w:val="center"/>
          </w:tcPr>
          <w:p w14:paraId="45BA5359" w14:textId="066240D4" w:rsidR="00170D60" w:rsidRDefault="00170D60" w:rsidP="00A3180E">
            <w:pPr>
              <w:jc w:val="both"/>
              <w:rPr>
                <w:rtl/>
              </w:rPr>
            </w:pPr>
            <w:r w:rsidRPr="00170D60">
              <w:rPr>
                <w:rtl/>
              </w:rPr>
              <w:t>פרסום באינטרנט לפי תקנה 3א. (א)(1) "בחינת קיומם של ספקים תק' תשס"ט-2009 תק' תשע"ב-2012". לפי תקנה 3א(א)(2)   אדם הסבור כי קיים ספק אחר המסוגל לבצע את ההתקשרות, רשאי לפנות ליחידה המזמינה, בתוך התקופה שקבעה היחידה המזמינה ושלא תפחת מארבעה עשר ימי עבודה, החל במועד פרסום ההודעה, ולהודיע לה כי קיים ספק אחר או ספק ישראלי, לפי העניין, המסוגל לבצע את ההתקשרות</w:t>
            </w:r>
            <w:r w:rsidR="00A3180E">
              <w:rPr>
                <w:rFonts w:hint="cs"/>
                <w:rtl/>
              </w:rPr>
              <w:t>.</w:t>
            </w:r>
          </w:p>
          <w:p w14:paraId="6033AEAD" w14:textId="328124F0" w:rsidR="00A3180E" w:rsidRPr="005D6E2D" w:rsidRDefault="005D6E2D" w:rsidP="00A3180E">
            <w:pPr>
              <w:jc w:val="both"/>
              <w:rPr>
                <w:rtl/>
              </w:rPr>
            </w:pPr>
            <w:r>
              <w:rPr>
                <w:rFonts w:hint="cs"/>
                <w:rtl/>
              </w:rPr>
              <w:t xml:space="preserve">בגלל תנאי המלחמה, </w:t>
            </w:r>
            <w:r w:rsidRPr="005D6E2D">
              <w:rPr>
                <w:rFonts w:hint="cs"/>
                <w:rtl/>
              </w:rPr>
              <w:t>באוקראינ</w:t>
            </w:r>
            <w:r w:rsidRPr="005D6E2D">
              <w:rPr>
                <w:rFonts w:hint="eastAsia"/>
                <w:rtl/>
              </w:rPr>
              <w:t>ה</w:t>
            </w:r>
            <w:r w:rsidRPr="005D6E2D">
              <w:rPr>
                <w:rFonts w:hint="cs"/>
                <w:rtl/>
              </w:rPr>
              <w:t xml:space="preserve"> קיימת אי ודאות רבה בקשר ליכולת קבלנים לעמוד בהתחייבות ל</w:t>
            </w:r>
            <w:r>
              <w:rPr>
                <w:rFonts w:hint="cs"/>
                <w:rtl/>
              </w:rPr>
              <w:t>ה</w:t>
            </w:r>
            <w:r w:rsidRPr="005D6E2D">
              <w:rPr>
                <w:rFonts w:hint="cs"/>
                <w:rtl/>
              </w:rPr>
              <w:t xml:space="preserve">שלמת פרויקט וזאת בגלל גיוס עובדים לצבא בהתראה קצרה וכמו כן בגלל העדר מלאי זמין של חומרי גלם. לכן יש לנצל את </w:t>
            </w:r>
            <w:r>
              <w:rPr>
                <w:rFonts w:hint="cs"/>
                <w:rtl/>
              </w:rPr>
              <w:t xml:space="preserve">העובדה </w:t>
            </w:r>
            <w:r w:rsidRPr="005D6E2D">
              <w:rPr>
                <w:rFonts w:hint="cs"/>
                <w:rtl/>
              </w:rPr>
              <w:t xml:space="preserve">שהקבלן </w:t>
            </w:r>
            <w:r w:rsidRPr="005D6E2D">
              <w:t>KAUPER</w:t>
            </w:r>
            <w:r w:rsidRPr="005D6E2D">
              <w:rPr>
                <w:rFonts w:hint="cs"/>
                <w:rtl/>
              </w:rPr>
              <w:t xml:space="preserve"> התחייב שיוכל לעמוד בדרישות הפרויקט כולל עמידה בלוח זמנים קצר</w:t>
            </w:r>
            <w:r>
              <w:rPr>
                <w:rFonts w:hint="cs"/>
                <w:rtl/>
              </w:rPr>
              <w:t xml:space="preserve"> הודות לזמינות עובדים וזמינות חומרים</w:t>
            </w:r>
            <w:r w:rsidRPr="005D6E2D">
              <w:rPr>
                <w:rFonts w:hint="cs"/>
                <w:rtl/>
              </w:rPr>
              <w:t xml:space="preserve">. </w:t>
            </w:r>
            <w:r w:rsidR="00A3180E" w:rsidRPr="005D6E2D">
              <w:rPr>
                <w:rFonts w:hint="cs"/>
                <w:rtl/>
              </w:rPr>
              <w:t>בהתאם לנימוקים שהציגה היחידה, לא יפורסם פרסום מקדים באינטרנט.</w:t>
            </w:r>
          </w:p>
          <w:p w14:paraId="6193CE21" w14:textId="66E24831" w:rsidR="001F7632" w:rsidRPr="00C34861" w:rsidRDefault="001F7632" w:rsidP="00456258">
            <w:pPr>
              <w:jc w:val="both"/>
              <w:rPr>
                <w:rtl/>
              </w:rPr>
            </w:pPr>
            <w:r w:rsidRPr="005D6E2D">
              <w:rPr>
                <w:rFonts w:hint="cs"/>
                <w:rtl/>
              </w:rPr>
              <w:t>הנ"</w:t>
            </w:r>
            <w:r w:rsidR="00CA1137" w:rsidRPr="005D6E2D">
              <w:rPr>
                <w:rFonts w:hint="cs"/>
                <w:rtl/>
              </w:rPr>
              <w:t xml:space="preserve">ל </w:t>
            </w:r>
            <w:r w:rsidRPr="005D6E2D">
              <w:rPr>
                <w:rFonts w:hint="cs"/>
                <w:rtl/>
              </w:rPr>
              <w:t>בכפוף לאישור ועדת פטור משרדית</w:t>
            </w:r>
            <w:r w:rsidR="00A3180E" w:rsidRPr="005D6E2D">
              <w:rPr>
                <w:rFonts w:hint="cs"/>
                <w:rtl/>
              </w:rPr>
              <w:t>, בהתאם לתח"מ 3א(ג).</w:t>
            </w:r>
          </w:p>
        </w:tc>
      </w:tr>
      <w:tr w:rsidR="00456258" w:rsidRPr="004C3BD2" w14:paraId="51547CD2" w14:textId="77777777" w:rsidTr="008A2759">
        <w:tc>
          <w:tcPr>
            <w:tcW w:w="284" w:type="pct"/>
            <w:vAlign w:val="center"/>
          </w:tcPr>
          <w:p w14:paraId="71D805F1" w14:textId="4DA3073D" w:rsidR="00456258" w:rsidRDefault="00AA2E1A" w:rsidP="007B20D7">
            <w:pPr>
              <w:rPr>
                <w:rtl/>
              </w:rPr>
            </w:pPr>
            <w:r>
              <w:rPr>
                <w:rFonts w:hint="cs"/>
                <w:rtl/>
              </w:rPr>
              <w:t>12</w:t>
            </w:r>
          </w:p>
        </w:tc>
        <w:tc>
          <w:tcPr>
            <w:tcW w:w="1196" w:type="pct"/>
            <w:vAlign w:val="center"/>
          </w:tcPr>
          <w:p w14:paraId="0768EEFB" w14:textId="34CF61FE" w:rsidR="00456258" w:rsidRDefault="00170D60" w:rsidP="007B20D7">
            <w:pPr>
              <w:rPr>
                <w:rtl/>
              </w:rPr>
            </w:pPr>
            <w:r>
              <w:rPr>
                <w:rFonts w:hint="cs"/>
                <w:rtl/>
              </w:rPr>
              <w:t>כללי רכש חו"ל</w:t>
            </w:r>
          </w:p>
        </w:tc>
        <w:tc>
          <w:tcPr>
            <w:tcW w:w="3520" w:type="pct"/>
            <w:vAlign w:val="center"/>
          </w:tcPr>
          <w:p w14:paraId="5FA4D38C" w14:textId="5C99C017" w:rsidR="00456258" w:rsidRDefault="00170D60" w:rsidP="00E74D4C">
            <w:pPr>
              <w:jc w:val="both"/>
              <w:rPr>
                <w:rtl/>
              </w:rPr>
            </w:pPr>
            <w:r>
              <w:rPr>
                <w:rFonts w:hint="cs"/>
                <w:rtl/>
              </w:rPr>
              <w:t>בהתאם לכללי רכש חו"ל התקשרות של הנציגות בחו"ל עם ספק מקומי בחו"ל עד 500,000 ₪ בסמכות ועדת המכרזים</w:t>
            </w:r>
          </w:p>
        </w:tc>
      </w:tr>
    </w:tbl>
    <w:p w14:paraId="153D076E" w14:textId="5FAC98F1" w:rsidR="00A04AB6" w:rsidRPr="00E74D4C" w:rsidRDefault="00A04AB6" w:rsidP="005A663A">
      <w:pPr>
        <w:spacing w:line="360" w:lineRule="auto"/>
        <w:jc w:val="both"/>
        <w:rPr>
          <w:rFonts w:asciiTheme="majorBidi" w:hAnsiTheme="majorBidi" w:cstheme="majorBidi"/>
          <w:b/>
          <w:bCs/>
          <w:u w:val="single"/>
          <w:rtl/>
        </w:rPr>
      </w:pPr>
    </w:p>
    <w:tbl>
      <w:tblPr>
        <w:tblpPr w:leftFromText="180" w:rightFromText="180" w:vertAnchor="text" w:horzAnchor="margin" w:tblpXSpec="center" w:tblpY="-86"/>
        <w:bidiVisual/>
        <w:tblW w:w="7820" w:type="dxa"/>
        <w:tblBorders>
          <w:insideH w:val="single" w:sz="2" w:space="0" w:color="auto"/>
        </w:tblBorders>
        <w:tblCellMar>
          <w:left w:w="63" w:type="dxa"/>
          <w:right w:w="63" w:type="dxa"/>
        </w:tblCellMar>
        <w:tblLook w:val="01E0" w:firstRow="1" w:lastRow="1" w:firstColumn="1" w:lastColumn="1" w:noHBand="0" w:noVBand="0"/>
      </w:tblPr>
      <w:tblGrid>
        <w:gridCol w:w="1850"/>
        <w:gridCol w:w="135"/>
        <w:gridCol w:w="1399"/>
        <w:gridCol w:w="2218"/>
        <w:gridCol w:w="2218"/>
      </w:tblGrid>
      <w:tr w:rsidR="00B80033" w:rsidRPr="004B4F85" w14:paraId="4DBA1A72" w14:textId="4A286247" w:rsidTr="00B80033">
        <w:trPr>
          <w:trHeight w:val="224"/>
        </w:trPr>
        <w:tc>
          <w:tcPr>
            <w:tcW w:w="1850" w:type="dxa"/>
            <w:hideMark/>
          </w:tcPr>
          <w:p w14:paraId="441398DE" w14:textId="77777777" w:rsidR="00B80033" w:rsidRPr="004B4F85" w:rsidRDefault="00B80033" w:rsidP="000E57F3">
            <w:pPr>
              <w:tabs>
                <w:tab w:val="right" w:pos="8278"/>
              </w:tabs>
              <w:spacing w:after="120"/>
              <w:jc w:val="center"/>
              <w:rPr>
                <w:b/>
              </w:rPr>
            </w:pPr>
            <w:r>
              <w:rPr>
                <w:rFonts w:hint="cs"/>
                <w:b/>
                <w:rtl/>
              </w:rPr>
              <w:t>_________</w:t>
            </w:r>
          </w:p>
          <w:p w14:paraId="3EDC640D" w14:textId="77777777" w:rsidR="00B80033" w:rsidRPr="004B4F85" w:rsidRDefault="00B80033" w:rsidP="000E57F3">
            <w:pPr>
              <w:tabs>
                <w:tab w:val="right" w:pos="8278"/>
              </w:tabs>
              <w:spacing w:after="120"/>
              <w:jc w:val="center"/>
              <w:rPr>
                <w:b/>
              </w:rPr>
            </w:pPr>
            <w:r>
              <w:rPr>
                <w:rFonts w:hint="cs"/>
                <w:b/>
                <w:rtl/>
              </w:rPr>
              <w:t>יו"ר הוועדה</w:t>
            </w:r>
          </w:p>
        </w:tc>
        <w:tc>
          <w:tcPr>
            <w:tcW w:w="135" w:type="dxa"/>
          </w:tcPr>
          <w:p w14:paraId="2E0848BE" w14:textId="77777777" w:rsidR="00B80033" w:rsidRPr="004B4F85" w:rsidRDefault="00B80033" w:rsidP="000E57F3">
            <w:pPr>
              <w:tabs>
                <w:tab w:val="right" w:pos="8278"/>
              </w:tabs>
              <w:spacing w:after="120"/>
              <w:jc w:val="center"/>
              <w:rPr>
                <w:b/>
                <w:rtl/>
              </w:rPr>
            </w:pPr>
          </w:p>
        </w:tc>
        <w:tc>
          <w:tcPr>
            <w:tcW w:w="1399" w:type="dxa"/>
            <w:hideMark/>
          </w:tcPr>
          <w:p w14:paraId="0EDB7B8A" w14:textId="77777777" w:rsidR="00B80033" w:rsidRPr="004B4F85" w:rsidRDefault="00B80033" w:rsidP="000E57F3">
            <w:pPr>
              <w:tabs>
                <w:tab w:val="right" w:pos="8278"/>
              </w:tabs>
              <w:spacing w:after="120"/>
              <w:jc w:val="center"/>
              <w:rPr>
                <w:b/>
                <w:rtl/>
              </w:rPr>
            </w:pPr>
            <w:r>
              <w:rPr>
                <w:rFonts w:hint="cs"/>
                <w:b/>
                <w:rtl/>
              </w:rPr>
              <w:t>__________</w:t>
            </w:r>
          </w:p>
          <w:p w14:paraId="151F20CC" w14:textId="3BB0A80B" w:rsidR="00B80033" w:rsidRPr="004B4F85" w:rsidRDefault="00B80033" w:rsidP="000E57F3">
            <w:pPr>
              <w:tabs>
                <w:tab w:val="right" w:pos="8278"/>
              </w:tabs>
              <w:spacing w:after="120"/>
              <w:jc w:val="center"/>
              <w:rPr>
                <w:b/>
              </w:rPr>
            </w:pPr>
            <w:r>
              <w:rPr>
                <w:rFonts w:hint="cs"/>
                <w:b/>
                <w:rtl/>
              </w:rPr>
              <w:t>נציגת כספים</w:t>
            </w:r>
          </w:p>
        </w:tc>
        <w:tc>
          <w:tcPr>
            <w:tcW w:w="2218" w:type="dxa"/>
            <w:hideMark/>
          </w:tcPr>
          <w:p w14:paraId="6639E668" w14:textId="4FDEE147" w:rsidR="00B80033" w:rsidRPr="004B4F85" w:rsidRDefault="00B80033" w:rsidP="000E57F3">
            <w:pPr>
              <w:tabs>
                <w:tab w:val="right" w:pos="8278"/>
              </w:tabs>
              <w:spacing w:after="120"/>
              <w:jc w:val="center"/>
              <w:rPr>
                <w:b/>
                <w:rtl/>
              </w:rPr>
            </w:pPr>
            <w:r w:rsidRPr="004B4F85">
              <w:rPr>
                <w:rFonts w:hint="cs"/>
                <w:b/>
                <w:rtl/>
              </w:rPr>
              <w:t>____________</w:t>
            </w:r>
          </w:p>
          <w:p w14:paraId="56491BBE" w14:textId="77777777" w:rsidR="00B80033" w:rsidRPr="004B4F85" w:rsidRDefault="00B80033" w:rsidP="000E57F3">
            <w:pPr>
              <w:tabs>
                <w:tab w:val="right" w:pos="8278"/>
              </w:tabs>
              <w:spacing w:after="120"/>
              <w:jc w:val="center"/>
              <w:rPr>
                <w:b/>
              </w:rPr>
            </w:pPr>
            <w:r>
              <w:rPr>
                <w:rFonts w:hint="cs"/>
                <w:b/>
                <w:rtl/>
              </w:rPr>
              <w:t>נציג לשכה משפטית</w:t>
            </w:r>
          </w:p>
        </w:tc>
        <w:tc>
          <w:tcPr>
            <w:tcW w:w="2218" w:type="dxa"/>
          </w:tcPr>
          <w:p w14:paraId="74705575" w14:textId="77777777" w:rsidR="00B80033" w:rsidRPr="00B80033" w:rsidRDefault="00B80033" w:rsidP="00B80033">
            <w:pPr>
              <w:tabs>
                <w:tab w:val="right" w:pos="8278"/>
              </w:tabs>
              <w:spacing w:after="120"/>
              <w:jc w:val="center"/>
              <w:rPr>
                <w:b/>
              </w:rPr>
            </w:pPr>
            <w:r w:rsidRPr="00B80033">
              <w:rPr>
                <w:b/>
                <w:rtl/>
              </w:rPr>
              <w:t>____________</w:t>
            </w:r>
          </w:p>
          <w:p w14:paraId="0A4F29FE" w14:textId="6EA4CC3C" w:rsidR="00B80033" w:rsidRPr="004B4F85" w:rsidRDefault="00B80033" w:rsidP="00B80033">
            <w:pPr>
              <w:tabs>
                <w:tab w:val="right" w:pos="8278"/>
              </w:tabs>
              <w:spacing w:after="120"/>
              <w:jc w:val="center"/>
              <w:rPr>
                <w:b/>
                <w:rtl/>
              </w:rPr>
            </w:pPr>
            <w:r>
              <w:rPr>
                <w:rFonts w:hint="cs"/>
                <w:b/>
                <w:rtl/>
              </w:rPr>
              <w:t>חבר ועדה</w:t>
            </w:r>
          </w:p>
        </w:tc>
      </w:tr>
    </w:tbl>
    <w:p w14:paraId="7B7430F6" w14:textId="06604B7D" w:rsidR="00A04AB6" w:rsidRDefault="00A04AB6" w:rsidP="005A663A">
      <w:pPr>
        <w:spacing w:line="360" w:lineRule="auto"/>
        <w:jc w:val="both"/>
        <w:rPr>
          <w:rFonts w:asciiTheme="majorBidi" w:hAnsiTheme="majorBidi" w:cstheme="majorBidi"/>
          <w:b/>
          <w:bCs/>
          <w:u w:val="single"/>
          <w:rtl/>
        </w:rPr>
      </w:pPr>
    </w:p>
    <w:p w14:paraId="4B21E91E" w14:textId="77777777" w:rsidR="0016019C" w:rsidRDefault="0016019C" w:rsidP="0016019C">
      <w:pPr>
        <w:spacing w:line="360" w:lineRule="auto"/>
        <w:outlineLvl w:val="0"/>
        <w:rPr>
          <w:rFonts w:ascii="David" w:hAnsi="David" w:cs="David"/>
          <w:b/>
          <w:bCs/>
          <w:rtl/>
        </w:rPr>
      </w:pPr>
    </w:p>
    <w:p w14:paraId="542F73F6" w14:textId="77777777" w:rsidR="00DC2706" w:rsidRDefault="00446B44" w:rsidP="006E761D">
      <w:pPr>
        <w:jc w:val="center"/>
        <w:rPr>
          <w:rFonts w:cs="David"/>
          <w:b/>
          <w:bCs/>
          <w:rtl/>
        </w:rPr>
      </w:pPr>
      <w:r>
        <w:rPr>
          <w:rFonts w:ascii="David" w:hAnsi="David" w:cs="David"/>
          <w:b/>
          <w:bCs/>
          <w:color w:val="3B3838"/>
          <w:u w:val="single"/>
          <w:rtl/>
        </w:rPr>
        <w:br/>
      </w:r>
    </w:p>
    <w:p w14:paraId="4C3A0022" w14:textId="77777777" w:rsidR="00DC2706" w:rsidRDefault="00DC2706" w:rsidP="006E761D">
      <w:pPr>
        <w:jc w:val="center"/>
        <w:rPr>
          <w:rFonts w:cs="David"/>
          <w:b/>
          <w:bCs/>
          <w:rtl/>
        </w:rPr>
      </w:pPr>
    </w:p>
    <w:p w14:paraId="443D686C" w14:textId="77777777" w:rsidR="00DC2706" w:rsidRDefault="00DC2706" w:rsidP="006E761D">
      <w:pPr>
        <w:jc w:val="center"/>
        <w:rPr>
          <w:rFonts w:cs="David"/>
          <w:b/>
          <w:bCs/>
          <w:rtl/>
        </w:rPr>
      </w:pPr>
    </w:p>
    <w:p w14:paraId="482F7DB5" w14:textId="77777777" w:rsidR="00DC2706" w:rsidRDefault="00DC2706" w:rsidP="006E761D">
      <w:pPr>
        <w:jc w:val="center"/>
        <w:rPr>
          <w:rFonts w:cs="David"/>
          <w:b/>
          <w:bCs/>
          <w:rtl/>
        </w:rPr>
      </w:pPr>
    </w:p>
    <w:p w14:paraId="6A16E886" w14:textId="77777777" w:rsidR="00DC2706" w:rsidRDefault="00DC2706" w:rsidP="006E761D">
      <w:pPr>
        <w:jc w:val="center"/>
        <w:rPr>
          <w:rFonts w:cs="David"/>
          <w:b/>
          <w:bCs/>
          <w:rtl/>
        </w:rPr>
      </w:pPr>
    </w:p>
    <w:p w14:paraId="2CA5B951" w14:textId="77777777" w:rsidR="00DC2706" w:rsidRDefault="00DC2706" w:rsidP="006E761D">
      <w:pPr>
        <w:jc w:val="center"/>
        <w:rPr>
          <w:rFonts w:cs="David"/>
          <w:b/>
          <w:bCs/>
          <w:rtl/>
        </w:rPr>
      </w:pPr>
    </w:p>
    <w:p w14:paraId="171E8FDF" w14:textId="77777777" w:rsidR="00DC2706" w:rsidRDefault="00DC2706" w:rsidP="006E761D">
      <w:pPr>
        <w:jc w:val="center"/>
        <w:rPr>
          <w:rFonts w:cs="David"/>
          <w:b/>
          <w:bCs/>
          <w:rtl/>
        </w:rPr>
      </w:pPr>
    </w:p>
    <w:p w14:paraId="3A44C153" w14:textId="77777777" w:rsidR="00DC2706" w:rsidRDefault="00DC2706" w:rsidP="006E761D">
      <w:pPr>
        <w:jc w:val="center"/>
        <w:rPr>
          <w:rFonts w:cs="David"/>
          <w:b/>
          <w:bCs/>
          <w:rtl/>
        </w:rPr>
      </w:pPr>
    </w:p>
    <w:p w14:paraId="35B6AFB0" w14:textId="77777777" w:rsidR="00DC2706" w:rsidRDefault="00DC2706" w:rsidP="006E761D">
      <w:pPr>
        <w:jc w:val="center"/>
        <w:rPr>
          <w:rFonts w:cs="David"/>
          <w:b/>
          <w:bCs/>
          <w:rtl/>
        </w:rPr>
      </w:pPr>
    </w:p>
    <w:p w14:paraId="66354EF7" w14:textId="77777777" w:rsidR="00DC2706" w:rsidRDefault="00DC2706" w:rsidP="006E761D">
      <w:pPr>
        <w:jc w:val="center"/>
        <w:rPr>
          <w:rFonts w:cs="David"/>
          <w:b/>
          <w:bCs/>
          <w:rtl/>
        </w:rPr>
      </w:pPr>
    </w:p>
    <w:p w14:paraId="32135BF8" w14:textId="77777777" w:rsidR="00DC2706" w:rsidRDefault="00DC2706" w:rsidP="006E761D">
      <w:pPr>
        <w:jc w:val="center"/>
        <w:rPr>
          <w:rFonts w:cs="David"/>
          <w:b/>
          <w:bCs/>
          <w:rtl/>
        </w:rPr>
      </w:pPr>
    </w:p>
    <w:p w14:paraId="650D5C16" w14:textId="77777777" w:rsidR="00DC2706" w:rsidRDefault="00DC2706" w:rsidP="006E761D">
      <w:pPr>
        <w:jc w:val="center"/>
        <w:rPr>
          <w:rFonts w:cs="David"/>
          <w:b/>
          <w:bCs/>
          <w:rtl/>
        </w:rPr>
      </w:pPr>
    </w:p>
    <w:p w14:paraId="30EE07A7" w14:textId="77777777" w:rsidR="00DC2706" w:rsidRDefault="00DC2706" w:rsidP="006E761D">
      <w:pPr>
        <w:jc w:val="center"/>
        <w:rPr>
          <w:rFonts w:cs="David"/>
          <w:b/>
          <w:bCs/>
          <w:rtl/>
        </w:rPr>
      </w:pPr>
    </w:p>
    <w:p w14:paraId="72D2D2B2" w14:textId="77777777" w:rsidR="00DC2706" w:rsidRDefault="00DC2706" w:rsidP="006E761D">
      <w:pPr>
        <w:jc w:val="center"/>
        <w:rPr>
          <w:rFonts w:cs="David"/>
          <w:b/>
          <w:bCs/>
          <w:rtl/>
        </w:rPr>
      </w:pPr>
    </w:p>
    <w:p w14:paraId="522CE862" w14:textId="77777777" w:rsidR="00DC2706" w:rsidRDefault="00DC2706" w:rsidP="006E761D">
      <w:pPr>
        <w:jc w:val="center"/>
        <w:rPr>
          <w:rFonts w:cs="David"/>
          <w:b/>
          <w:bCs/>
          <w:rtl/>
        </w:rPr>
      </w:pPr>
    </w:p>
    <w:p w14:paraId="5106F650" w14:textId="77777777" w:rsidR="00DC2706" w:rsidRDefault="00DC2706" w:rsidP="006E761D">
      <w:pPr>
        <w:jc w:val="center"/>
        <w:rPr>
          <w:rFonts w:cs="David"/>
          <w:b/>
          <w:bCs/>
          <w:rtl/>
        </w:rPr>
      </w:pPr>
    </w:p>
    <w:p w14:paraId="72304F81" w14:textId="77777777" w:rsidR="00DC2706" w:rsidRDefault="00DC2706" w:rsidP="006E761D">
      <w:pPr>
        <w:jc w:val="center"/>
        <w:rPr>
          <w:rFonts w:cs="David"/>
          <w:b/>
          <w:bCs/>
          <w:rtl/>
        </w:rPr>
      </w:pPr>
    </w:p>
    <w:p w14:paraId="50A2257F" w14:textId="132449CF" w:rsidR="00446B44" w:rsidRDefault="00446B44" w:rsidP="006E761D">
      <w:pPr>
        <w:jc w:val="center"/>
        <w:rPr>
          <w:rFonts w:cs="David"/>
          <w:b/>
          <w:bCs/>
          <w:rtl/>
        </w:rPr>
      </w:pPr>
      <w:r>
        <w:rPr>
          <w:rFonts w:cs="David" w:hint="cs"/>
          <w:b/>
          <w:bCs/>
          <w:rtl/>
        </w:rPr>
        <w:t>בהמשך להחלטת ועדת מכרזים מתאריך _________________________</w:t>
      </w:r>
    </w:p>
    <w:p w14:paraId="05C724B0" w14:textId="77777777" w:rsidR="00DC2706" w:rsidRDefault="00DC2706" w:rsidP="00446B44">
      <w:pPr>
        <w:jc w:val="center"/>
        <w:rPr>
          <w:b/>
          <w:bCs/>
          <w:u w:val="single"/>
          <w:rtl/>
        </w:rPr>
      </w:pPr>
    </w:p>
    <w:p w14:paraId="1A0229D8" w14:textId="77777777" w:rsidR="004610EB" w:rsidRDefault="004610EB" w:rsidP="004610EB">
      <w:pPr>
        <w:jc w:val="center"/>
        <w:rPr>
          <w:b/>
          <w:bCs/>
          <w:u w:val="single"/>
          <w:rtl/>
        </w:rPr>
      </w:pPr>
      <w:r>
        <w:rPr>
          <w:rFonts w:hint="cs"/>
          <w:b/>
          <w:bCs/>
          <w:u w:val="single"/>
          <w:rtl/>
        </w:rPr>
        <w:t xml:space="preserve">הנדון: קבלן בינוי ושיפוץ קייב </w:t>
      </w:r>
      <w:r>
        <w:rPr>
          <w:b/>
          <w:bCs/>
          <w:u w:val="single"/>
          <w:rtl/>
        </w:rPr>
        <w:t>–</w:t>
      </w:r>
      <w:r>
        <w:rPr>
          <w:rFonts w:hint="cs"/>
          <w:b/>
          <w:bCs/>
          <w:u w:val="single"/>
          <w:rtl/>
        </w:rPr>
        <w:t xml:space="preserve"> שיפוץ אולם קונסולרי - משאבים חומריים</w:t>
      </w:r>
    </w:p>
    <w:p w14:paraId="302F7DC2" w14:textId="77777777" w:rsidR="00DC2706" w:rsidRDefault="00DC2706" w:rsidP="00446B44">
      <w:pPr>
        <w:jc w:val="both"/>
        <w:outlineLvl w:val="0"/>
        <w:rPr>
          <w:rFonts w:cs="David"/>
          <w:b/>
          <w:bCs/>
          <w:rtl/>
        </w:rPr>
      </w:pPr>
    </w:p>
    <w:p w14:paraId="336DBEFB" w14:textId="43D7283D" w:rsidR="00446B44" w:rsidRDefault="00446B44" w:rsidP="00446B44">
      <w:pPr>
        <w:jc w:val="both"/>
        <w:outlineLvl w:val="0"/>
        <w:rPr>
          <w:rFonts w:cs="David"/>
          <w:b/>
          <w:bCs/>
          <w:rtl/>
        </w:rPr>
      </w:pPr>
      <w:r>
        <w:rPr>
          <w:rFonts w:cs="David" w:hint="cs"/>
          <w:b/>
          <w:bCs/>
          <w:rtl/>
        </w:rPr>
        <w:t>דיון ועדת פטור משרדית בדיון מיום ___________________</w:t>
      </w:r>
    </w:p>
    <w:p w14:paraId="58D142E6" w14:textId="77777777" w:rsidR="00DC2706" w:rsidRDefault="00DC2706" w:rsidP="00446B44">
      <w:pPr>
        <w:jc w:val="both"/>
        <w:rPr>
          <w:u w:val="single"/>
          <w:rtl/>
        </w:rPr>
      </w:pPr>
    </w:p>
    <w:p w14:paraId="22046649" w14:textId="28F84DE6" w:rsidR="00446B44" w:rsidRDefault="00446B44" w:rsidP="00446B44">
      <w:pPr>
        <w:jc w:val="both"/>
        <w:rPr>
          <w:u w:val="single"/>
          <w:rtl/>
        </w:rPr>
      </w:pPr>
      <w:r>
        <w:rPr>
          <w:rFonts w:hint="cs"/>
          <w:u w:val="single"/>
          <w:rtl/>
        </w:rPr>
        <w:t xml:space="preserve">משתתפים: </w:t>
      </w:r>
    </w:p>
    <w:p w14:paraId="1DD4C52E" w14:textId="77777777" w:rsidR="00446B44" w:rsidRDefault="00446B44" w:rsidP="00446B44">
      <w:pPr>
        <w:jc w:val="both"/>
        <w:rPr>
          <w:rtl/>
        </w:rPr>
      </w:pPr>
      <w:r>
        <w:rPr>
          <w:rFonts w:hint="cs"/>
          <w:rtl/>
        </w:rPr>
        <w:t>מר עדן בר טל, מנכ"ל, יו"ר</w:t>
      </w:r>
    </w:p>
    <w:p w14:paraId="069D3434" w14:textId="77777777" w:rsidR="00446B44" w:rsidRDefault="00446B44" w:rsidP="00446B44">
      <w:pPr>
        <w:jc w:val="both"/>
        <w:rPr>
          <w:rtl/>
        </w:rPr>
      </w:pPr>
      <w:r>
        <w:rPr>
          <w:rFonts w:hint="cs"/>
          <w:rtl/>
        </w:rPr>
        <w:t>עו"ד תמר קפלן-תורג'מן, היועצת המשפטית</w:t>
      </w:r>
    </w:p>
    <w:p w14:paraId="57E87519" w14:textId="77777777" w:rsidR="00446B44" w:rsidRDefault="00446B44" w:rsidP="00446B44">
      <w:pPr>
        <w:jc w:val="both"/>
        <w:rPr>
          <w:rtl/>
        </w:rPr>
      </w:pPr>
      <w:r>
        <w:rPr>
          <w:rFonts w:hint="cs"/>
          <w:rtl/>
        </w:rPr>
        <w:t>מר עפר פלג, חשב המשרד</w:t>
      </w:r>
    </w:p>
    <w:p w14:paraId="7CEE2A1B" w14:textId="77777777" w:rsidR="00DC2706" w:rsidRDefault="00DC2706" w:rsidP="006E761D">
      <w:pPr>
        <w:jc w:val="both"/>
        <w:rPr>
          <w:rStyle w:val="apple-style-span"/>
          <w:color w:val="000000"/>
          <w:rtl/>
        </w:rPr>
      </w:pPr>
    </w:p>
    <w:p w14:paraId="7A4B96C5" w14:textId="77777777" w:rsidR="004610EB" w:rsidRDefault="004610EB" w:rsidP="006E761D">
      <w:pPr>
        <w:jc w:val="both"/>
        <w:rPr>
          <w:rStyle w:val="apple-style-span"/>
          <w:color w:val="000000"/>
          <w:rtl/>
        </w:rPr>
      </w:pPr>
    </w:p>
    <w:p w14:paraId="0845F950" w14:textId="77777777" w:rsidR="004610EB" w:rsidRDefault="004610EB" w:rsidP="006E761D">
      <w:pPr>
        <w:jc w:val="both"/>
        <w:rPr>
          <w:rStyle w:val="apple-style-span"/>
          <w:color w:val="000000"/>
          <w:rtl/>
        </w:rPr>
      </w:pPr>
    </w:p>
    <w:p w14:paraId="13C9BF5E" w14:textId="5045500D" w:rsidR="004610EB" w:rsidRPr="005D6E2D" w:rsidRDefault="004610EB" w:rsidP="004610EB">
      <w:pPr>
        <w:jc w:val="both"/>
        <w:rPr>
          <w:rtl/>
        </w:rPr>
      </w:pPr>
      <w:r w:rsidRPr="005D6E2D">
        <w:rPr>
          <w:rFonts w:hint="cs"/>
          <w:rtl/>
        </w:rPr>
        <w:t xml:space="preserve">ועדת המכרזים </w:t>
      </w:r>
      <w:r w:rsidR="005D6E2D">
        <w:rPr>
          <w:rFonts w:hint="cs"/>
          <w:rtl/>
        </w:rPr>
        <w:t>אישרה</w:t>
      </w:r>
      <w:r w:rsidRPr="005D6E2D">
        <w:rPr>
          <w:rFonts w:hint="cs"/>
          <w:rtl/>
        </w:rPr>
        <w:t xml:space="preserve"> את בקשת אגף משאבים חומריים ושגרירות ישראל קייב לערוך התקשרות עם קבלן מקומי לצורך שיפוץ אולם קונסולרי שגרירות קייב:</w:t>
      </w:r>
    </w:p>
    <w:p w14:paraId="3DBF328B" w14:textId="77777777" w:rsidR="004610EB" w:rsidRPr="005D6E2D" w:rsidRDefault="004610EB" w:rsidP="004610EB">
      <w:pPr>
        <w:jc w:val="both"/>
        <w:rPr>
          <w:rtl/>
        </w:rPr>
      </w:pPr>
      <w:r w:rsidRPr="005D6E2D">
        <w:rPr>
          <w:rFonts w:hint="cs"/>
          <w:rtl/>
        </w:rPr>
        <w:t xml:space="preserve">הספק: </w:t>
      </w:r>
      <w:r w:rsidRPr="005D6E2D">
        <w:t>KAUPER</w:t>
      </w:r>
      <w:r w:rsidRPr="005D6E2D">
        <w:rPr>
          <w:rFonts w:hint="cs"/>
          <w:rtl/>
        </w:rPr>
        <w:t xml:space="preserve">. עלות עד 2,466,207 </w:t>
      </w:r>
      <w:r w:rsidRPr="005D6E2D">
        <w:t>Ukrainian hryvnia</w:t>
      </w:r>
    </w:p>
    <w:p w14:paraId="6B02DD94" w14:textId="77777777" w:rsidR="004610EB" w:rsidRPr="005D6E2D" w:rsidRDefault="004610EB" w:rsidP="004610EB">
      <w:pPr>
        <w:jc w:val="both"/>
        <w:rPr>
          <w:rtl/>
        </w:rPr>
      </w:pPr>
      <w:r w:rsidRPr="005D6E2D">
        <w:rPr>
          <w:rFonts w:hint="cs"/>
          <w:rtl/>
        </w:rPr>
        <w:t xml:space="preserve">בתוספת 25% מע"מ מקומי בתוספת 10% בלתי צפוי מראש סך הכל 3,391,034 </w:t>
      </w:r>
      <w:r w:rsidRPr="005D6E2D">
        <w:t>UAH</w:t>
      </w:r>
      <w:r w:rsidRPr="005D6E2D">
        <w:rPr>
          <w:rFonts w:hint="cs"/>
          <w:rtl/>
        </w:rPr>
        <w:t xml:space="preserve">. כ 79,950 דולר ארה"ב. </w:t>
      </w:r>
    </w:p>
    <w:p w14:paraId="2BE63274" w14:textId="4446FB16" w:rsidR="00446B44" w:rsidRPr="005D6E2D" w:rsidRDefault="00446B44" w:rsidP="00446B44">
      <w:pPr>
        <w:jc w:val="both"/>
        <w:rPr>
          <w:rStyle w:val="apple-style-span"/>
          <w:color w:val="000000"/>
          <w:rtl/>
        </w:rPr>
      </w:pPr>
      <w:r w:rsidRPr="005D6E2D">
        <w:rPr>
          <w:rStyle w:val="apple-style-span"/>
          <w:color w:val="000000"/>
          <w:rtl/>
        </w:rPr>
        <w:t>תח"מ</w:t>
      </w:r>
      <w:r w:rsidRPr="005D6E2D">
        <w:rPr>
          <w:rStyle w:val="apple-style-span"/>
          <w:rFonts w:hint="cs"/>
          <w:color w:val="000000"/>
          <w:rtl/>
        </w:rPr>
        <w:t xml:space="preserve"> </w:t>
      </w:r>
      <w:r w:rsidRPr="005D6E2D">
        <w:rPr>
          <w:rStyle w:val="apple-style-span"/>
          <w:color w:val="000000"/>
          <w:rtl/>
        </w:rPr>
        <w:t>3(31)(ב) התקשרות של הנציגות בחו"ל עם ספק מקומי בחו"ל</w:t>
      </w:r>
      <w:r w:rsidR="00AA2E1A" w:rsidRPr="005D6E2D">
        <w:rPr>
          <w:rStyle w:val="apple-style-span"/>
          <w:rFonts w:hint="cs"/>
          <w:color w:val="000000"/>
          <w:rtl/>
        </w:rPr>
        <w:t>.</w:t>
      </w:r>
    </w:p>
    <w:p w14:paraId="4688AFFE" w14:textId="77777777" w:rsidR="005D6E2D" w:rsidRPr="005D6E2D" w:rsidRDefault="005D6E2D" w:rsidP="005D6E2D">
      <w:pPr>
        <w:rPr>
          <w:rStyle w:val="apple-style-span"/>
          <w:color w:val="000000"/>
          <w:rtl/>
        </w:rPr>
      </w:pPr>
      <w:r w:rsidRPr="005D6E2D">
        <w:rPr>
          <w:rStyle w:val="apple-style-span"/>
          <w:color w:val="000000"/>
          <w:rtl/>
        </w:rPr>
        <w:t xml:space="preserve">בגלל תנאי המלחמה, באוקראינה קיימת אי ודאות רבה בקשר ליכולת קבלנים לעמוד בהתחייבות להשלמת פרויקט וזאת בגלל גיוס עובדים לצבא בהתראה קצרה וכמו כן בגלל העדר מלאי זמין של חומרי גלם. לכן יש לנצל את העובדה שהקבלן </w:t>
      </w:r>
      <w:r w:rsidRPr="005D6E2D">
        <w:rPr>
          <w:rStyle w:val="apple-style-span"/>
          <w:color w:val="000000"/>
        </w:rPr>
        <w:t>KAUPER</w:t>
      </w:r>
      <w:r w:rsidRPr="005D6E2D">
        <w:rPr>
          <w:rStyle w:val="apple-style-span"/>
          <w:color w:val="000000"/>
          <w:rtl/>
        </w:rPr>
        <w:t xml:space="preserve"> התחייב שיוכל לעמוד בדרישות הפרויקט כולל עמידה בלוח זמנים קצר הודות לזמינות עובדים וזמינות חומרים. בהתאם לנימוקים שהציגה היחידה, לא יפורסם פרסום מקדים באינטרנט.</w:t>
      </w:r>
    </w:p>
    <w:p w14:paraId="67944FF9" w14:textId="02BD3215" w:rsidR="005D6E2D" w:rsidRPr="005D6E2D" w:rsidRDefault="005D6E2D" w:rsidP="005D6E2D">
      <w:pPr>
        <w:jc w:val="both"/>
        <w:rPr>
          <w:rStyle w:val="apple-style-span"/>
          <w:color w:val="000000"/>
          <w:rtl/>
        </w:rPr>
      </w:pPr>
      <w:r w:rsidRPr="005D6E2D">
        <w:rPr>
          <w:rStyle w:val="apple-style-span"/>
          <w:color w:val="000000"/>
          <w:rtl/>
        </w:rPr>
        <w:t>הנ"ל באישור ועדת פטור משרדית, בהתאם לתח"מ 3א(ג).</w:t>
      </w:r>
    </w:p>
    <w:p w14:paraId="548A41BE" w14:textId="77777777" w:rsidR="00AA2E1A" w:rsidRPr="006B3247" w:rsidRDefault="00AA2E1A" w:rsidP="00AA2E1A">
      <w:pPr>
        <w:jc w:val="both"/>
        <w:rPr>
          <w:strike/>
          <w:rtl/>
        </w:rPr>
      </w:pPr>
    </w:p>
    <w:p w14:paraId="468AAA0A" w14:textId="77777777" w:rsidR="00446B44" w:rsidRDefault="00446B44" w:rsidP="00446B44">
      <w:pPr>
        <w:jc w:val="both"/>
        <w:rPr>
          <w:rFonts w:cs="David"/>
          <w:rtl/>
        </w:rPr>
      </w:pPr>
      <w:r>
        <w:rPr>
          <w:rFonts w:cs="David" w:hint="cs"/>
          <w:rtl/>
        </w:rPr>
        <w:t>_______________________________________________________________</w:t>
      </w:r>
    </w:p>
    <w:p w14:paraId="50AA1FE4" w14:textId="77777777" w:rsidR="00446B44" w:rsidRDefault="00446B44" w:rsidP="00446B44">
      <w:pPr>
        <w:spacing w:after="360"/>
        <w:jc w:val="both"/>
        <w:rPr>
          <w:rFonts w:cs="David"/>
          <w:b/>
          <w:bCs/>
          <w:u w:val="single"/>
          <w:rtl/>
        </w:rPr>
      </w:pPr>
      <w:r>
        <w:rPr>
          <w:rFonts w:cs="David" w:hint="cs"/>
          <w:b/>
          <w:bCs/>
          <w:u w:val="single"/>
          <w:rtl/>
        </w:rPr>
        <w:t>אישור ועדת פטור משרדית</w:t>
      </w:r>
    </w:p>
    <w:tbl>
      <w:tblPr>
        <w:bidiVisual/>
        <w:tblW w:w="6383" w:type="dxa"/>
        <w:jc w:val="center"/>
        <w:tblLook w:val="01E0" w:firstRow="1" w:lastRow="1" w:firstColumn="1" w:lastColumn="1" w:noHBand="0" w:noVBand="0"/>
      </w:tblPr>
      <w:tblGrid>
        <w:gridCol w:w="2063"/>
        <w:gridCol w:w="2652"/>
        <w:gridCol w:w="1668"/>
      </w:tblGrid>
      <w:tr w:rsidR="00446B44" w14:paraId="6FF4837B" w14:textId="77777777" w:rsidTr="00F006A7">
        <w:trPr>
          <w:trHeight w:val="720"/>
          <w:jc w:val="center"/>
        </w:trPr>
        <w:tc>
          <w:tcPr>
            <w:tcW w:w="2063" w:type="dxa"/>
            <w:vAlign w:val="bottom"/>
            <w:hideMark/>
          </w:tcPr>
          <w:p w14:paraId="29965B00" w14:textId="77777777" w:rsidR="00446B44" w:rsidRDefault="00446B44" w:rsidP="00F006A7">
            <w:pPr>
              <w:tabs>
                <w:tab w:val="right" w:pos="8278"/>
              </w:tabs>
              <w:jc w:val="center"/>
              <w:rPr>
                <w:rFonts w:cs="David"/>
                <w:b/>
                <w:rtl/>
              </w:rPr>
            </w:pPr>
            <w:r>
              <w:rPr>
                <w:rFonts w:cs="David" w:hint="cs"/>
                <w:b/>
                <w:rtl/>
              </w:rPr>
              <w:t>__________</w:t>
            </w:r>
          </w:p>
          <w:p w14:paraId="082DDB6E" w14:textId="77777777" w:rsidR="00446B44" w:rsidRDefault="00446B44" w:rsidP="00F006A7">
            <w:pPr>
              <w:tabs>
                <w:tab w:val="right" w:pos="8278"/>
              </w:tabs>
              <w:jc w:val="center"/>
              <w:rPr>
                <w:rFonts w:cs="David"/>
                <w:b/>
                <w:rtl/>
              </w:rPr>
            </w:pPr>
            <w:r>
              <w:rPr>
                <w:rFonts w:cs="David" w:hint="cs"/>
                <w:b/>
                <w:rtl/>
              </w:rPr>
              <w:t>עדן בר טל</w:t>
            </w:r>
          </w:p>
          <w:p w14:paraId="6247C8ED" w14:textId="77777777" w:rsidR="00446B44" w:rsidRDefault="00446B44" w:rsidP="00F006A7">
            <w:pPr>
              <w:tabs>
                <w:tab w:val="right" w:pos="8278"/>
              </w:tabs>
              <w:jc w:val="center"/>
              <w:rPr>
                <w:rFonts w:cs="David"/>
                <w:b/>
                <w:rtl/>
              </w:rPr>
            </w:pPr>
            <w:r>
              <w:rPr>
                <w:rFonts w:cs="David" w:hint="cs"/>
                <w:b/>
                <w:rtl/>
              </w:rPr>
              <w:t>מנכ"ל, יו"ר</w:t>
            </w:r>
          </w:p>
        </w:tc>
        <w:tc>
          <w:tcPr>
            <w:tcW w:w="2652" w:type="dxa"/>
            <w:vAlign w:val="bottom"/>
            <w:hideMark/>
          </w:tcPr>
          <w:p w14:paraId="76F40E40" w14:textId="77777777" w:rsidR="00446B44" w:rsidRDefault="00446B44" w:rsidP="00F006A7">
            <w:pPr>
              <w:tabs>
                <w:tab w:val="right" w:pos="8278"/>
              </w:tabs>
              <w:jc w:val="center"/>
              <w:rPr>
                <w:rFonts w:cs="David"/>
                <w:b/>
                <w:rtl/>
              </w:rPr>
            </w:pPr>
            <w:r>
              <w:rPr>
                <w:rFonts w:cs="David" w:hint="cs"/>
                <w:b/>
                <w:rtl/>
              </w:rPr>
              <w:t>____________</w:t>
            </w:r>
          </w:p>
          <w:p w14:paraId="0BD3AB82" w14:textId="77777777" w:rsidR="00446B44" w:rsidRDefault="00446B44" w:rsidP="00F006A7">
            <w:pPr>
              <w:tabs>
                <w:tab w:val="right" w:pos="8278"/>
              </w:tabs>
              <w:jc w:val="center"/>
              <w:rPr>
                <w:rFonts w:cs="David"/>
                <w:b/>
                <w:rtl/>
              </w:rPr>
            </w:pPr>
            <w:r>
              <w:rPr>
                <w:rFonts w:cs="David" w:hint="cs"/>
                <w:b/>
                <w:rtl/>
              </w:rPr>
              <w:t>עו"ד תמר קפלן-תורג'מן</w:t>
            </w:r>
            <w:r>
              <w:rPr>
                <w:rFonts w:cs="David" w:hint="cs"/>
                <w:b/>
                <w:rtl/>
              </w:rPr>
              <w:br/>
              <w:t>היוע</w:t>
            </w:r>
            <w:r>
              <w:rPr>
                <w:rFonts w:cs="David" w:hint="cs"/>
                <w:rtl/>
              </w:rPr>
              <w:t xml:space="preserve">צת </w:t>
            </w:r>
            <w:r>
              <w:rPr>
                <w:rFonts w:cs="David" w:hint="cs"/>
                <w:b/>
                <w:rtl/>
              </w:rPr>
              <w:t>המשפטית</w:t>
            </w:r>
          </w:p>
        </w:tc>
        <w:tc>
          <w:tcPr>
            <w:tcW w:w="1668" w:type="dxa"/>
            <w:hideMark/>
          </w:tcPr>
          <w:p w14:paraId="52675040" w14:textId="77777777" w:rsidR="00446B44" w:rsidRDefault="00446B44" w:rsidP="00F006A7">
            <w:pPr>
              <w:tabs>
                <w:tab w:val="right" w:pos="8278"/>
              </w:tabs>
              <w:jc w:val="center"/>
              <w:rPr>
                <w:rFonts w:cs="David"/>
                <w:b/>
              </w:rPr>
            </w:pPr>
            <w:r>
              <w:rPr>
                <w:rFonts w:cs="David" w:hint="cs"/>
                <w:b/>
                <w:rtl/>
              </w:rPr>
              <w:t>____________</w:t>
            </w:r>
          </w:p>
          <w:p w14:paraId="607E7FAA" w14:textId="77777777" w:rsidR="00446B44" w:rsidRDefault="00446B44" w:rsidP="00F006A7">
            <w:pPr>
              <w:tabs>
                <w:tab w:val="right" w:pos="8278"/>
              </w:tabs>
              <w:jc w:val="center"/>
              <w:rPr>
                <w:rFonts w:cs="David"/>
                <w:b/>
                <w:rtl/>
              </w:rPr>
            </w:pPr>
            <w:r>
              <w:rPr>
                <w:rFonts w:cs="David" w:hint="cs"/>
                <w:b/>
                <w:rtl/>
              </w:rPr>
              <w:t>עפר פלג - חשב</w:t>
            </w:r>
          </w:p>
        </w:tc>
      </w:tr>
    </w:tbl>
    <w:p w14:paraId="0E96F783" w14:textId="77777777" w:rsidR="00446B44" w:rsidRDefault="00446B44" w:rsidP="000847AD">
      <w:pPr>
        <w:jc w:val="center"/>
        <w:rPr>
          <w:rFonts w:ascii="David" w:hAnsi="David" w:cs="David"/>
          <w:b/>
          <w:bCs/>
          <w:color w:val="3B3838"/>
          <w:u w:val="single"/>
        </w:rPr>
      </w:pPr>
    </w:p>
    <w:sectPr w:rsidR="00446B44" w:rsidSect="00786B60">
      <w:headerReference w:type="default" r:id="rId8"/>
      <w:footerReference w:type="default" r:id="rId9"/>
      <w:pgSz w:w="11906" w:h="16838"/>
      <w:pgMar w:top="1440" w:right="1800" w:bottom="1440" w:left="1560" w:header="706" w:footer="706"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E00FF" w14:textId="77777777" w:rsidR="00E33142" w:rsidRDefault="00E33142">
      <w:r>
        <w:separator/>
      </w:r>
    </w:p>
  </w:endnote>
  <w:endnote w:type="continuationSeparator" w:id="0">
    <w:p w14:paraId="262B03DC" w14:textId="77777777" w:rsidR="00E33142" w:rsidRDefault="00E33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Narkisim">
    <w:charset w:val="B1"/>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BC985" w14:textId="64FDA89C" w:rsidR="003D7B82" w:rsidRPr="00FC7D22" w:rsidRDefault="003D7B82" w:rsidP="003D7B82">
    <w:pPr>
      <w:tabs>
        <w:tab w:val="left" w:pos="2216"/>
        <w:tab w:val="center" w:pos="4153"/>
      </w:tabs>
      <w:rPr>
        <w:rFonts w:eastAsia="Batang"/>
        <w:b/>
        <w:bCs/>
      </w:rPr>
    </w:pPr>
    <w:r w:rsidRPr="00FC7D22">
      <w:rPr>
        <w:rFonts w:eastAsia="Batang" w:cs="David"/>
        <w:b/>
        <w:bCs/>
        <w:rtl/>
      </w:rPr>
      <w:tab/>
    </w:r>
    <w:r w:rsidRPr="00FC7D22">
      <w:rPr>
        <w:rFonts w:eastAsia="Batang" w:cs="David"/>
        <w:b/>
        <w:bCs/>
        <w:rtl/>
      </w:rPr>
      <w:tab/>
      <w:t xml:space="preserve">עמוד </w:t>
    </w:r>
    <w:r w:rsidRPr="00FC7D22">
      <w:rPr>
        <w:rFonts w:eastAsia="Batang" w:cs="David"/>
        <w:b/>
        <w:bCs/>
        <w:rtl/>
      </w:rPr>
      <w:fldChar w:fldCharType="begin"/>
    </w:r>
    <w:r w:rsidRPr="00FC7D22">
      <w:rPr>
        <w:rFonts w:eastAsia="Batang" w:cs="David"/>
        <w:b/>
        <w:bCs/>
      </w:rPr>
      <w:instrText xml:space="preserve"> PAGE </w:instrText>
    </w:r>
    <w:r w:rsidRPr="00FC7D22">
      <w:rPr>
        <w:rFonts w:eastAsia="Batang" w:cs="David"/>
        <w:b/>
        <w:bCs/>
        <w:rtl/>
      </w:rPr>
      <w:fldChar w:fldCharType="separate"/>
    </w:r>
    <w:r w:rsidR="00AD4A00">
      <w:rPr>
        <w:rFonts w:eastAsia="Batang" w:cs="David"/>
        <w:b/>
        <w:bCs/>
        <w:noProof/>
        <w:rtl/>
      </w:rPr>
      <w:t>3</w:t>
    </w:r>
    <w:r w:rsidRPr="00FC7D22">
      <w:rPr>
        <w:rFonts w:eastAsia="Batang" w:cs="David"/>
        <w:b/>
        <w:bCs/>
        <w:rtl/>
      </w:rPr>
      <w:fldChar w:fldCharType="end"/>
    </w:r>
    <w:r w:rsidRPr="00FC7D22">
      <w:rPr>
        <w:rFonts w:eastAsia="Batang" w:cs="David"/>
        <w:b/>
        <w:bCs/>
        <w:rtl/>
      </w:rPr>
      <w:t xml:space="preserve"> מתוך </w:t>
    </w:r>
    <w:r w:rsidRPr="00FC7D22">
      <w:rPr>
        <w:rFonts w:eastAsia="Batang" w:cs="David"/>
        <w:b/>
        <w:bCs/>
        <w:rtl/>
      </w:rPr>
      <w:fldChar w:fldCharType="begin"/>
    </w:r>
    <w:r w:rsidRPr="00FC7D22">
      <w:rPr>
        <w:rFonts w:eastAsia="Batang" w:cs="David"/>
        <w:b/>
        <w:bCs/>
      </w:rPr>
      <w:instrText xml:space="preserve"> NUMPAGES  </w:instrText>
    </w:r>
    <w:r w:rsidRPr="00FC7D22">
      <w:rPr>
        <w:rFonts w:eastAsia="Batang" w:cs="David"/>
        <w:b/>
        <w:bCs/>
        <w:rtl/>
      </w:rPr>
      <w:fldChar w:fldCharType="separate"/>
    </w:r>
    <w:r w:rsidR="00AD4A00">
      <w:rPr>
        <w:rFonts w:eastAsia="Batang" w:cs="David"/>
        <w:b/>
        <w:bCs/>
        <w:noProof/>
        <w:rtl/>
      </w:rPr>
      <w:t>3</w:t>
    </w:r>
    <w:r w:rsidRPr="00FC7D22">
      <w:rPr>
        <w:rFonts w:eastAsia="Batang" w:cs="David"/>
        <w:b/>
        <w:bCs/>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4D03D" w14:textId="77777777" w:rsidR="00E33142" w:rsidRDefault="00E33142">
      <w:r>
        <w:separator/>
      </w:r>
    </w:p>
  </w:footnote>
  <w:footnote w:type="continuationSeparator" w:id="0">
    <w:p w14:paraId="70832989" w14:textId="77777777" w:rsidR="00E33142" w:rsidRDefault="00E33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8D87" w14:textId="77777777" w:rsidR="00800CC8" w:rsidRDefault="00800CC8" w:rsidP="007C2691">
    <w:pPr>
      <w:pStyle w:val="a3"/>
      <w:rPr>
        <w:b/>
        <w:bCs/>
        <w:sz w:val="28"/>
        <w:szCs w:val="28"/>
        <w:rtl/>
      </w:rPr>
    </w:pPr>
    <w:r w:rsidRPr="00B53DD4">
      <w:rPr>
        <w:b/>
        <w:bCs/>
        <w:sz w:val="28"/>
        <w:szCs w:val="28"/>
        <w:rtl/>
      </w:rPr>
      <w:tab/>
    </w:r>
    <w:r>
      <w:rPr>
        <w:rFonts w:hint="cs"/>
        <w:b/>
        <w:bCs/>
        <w:sz w:val="28"/>
        <w:szCs w:val="28"/>
        <w:rtl/>
      </w:rPr>
      <w:t>מדינת ישראל</w:t>
    </w:r>
  </w:p>
  <w:p w14:paraId="33A93BE6" w14:textId="77777777" w:rsidR="00800CC8" w:rsidRDefault="00800CC8">
    <w:pPr>
      <w:pStyle w:val="a3"/>
      <w:jc w:val="center"/>
      <w:rPr>
        <w:b/>
        <w:bCs/>
        <w:rtl/>
      </w:rPr>
    </w:pPr>
    <w:r>
      <w:rPr>
        <w:rFonts w:hint="cs"/>
        <w:b/>
        <w:bCs/>
        <w:rtl/>
      </w:rPr>
      <w:t>משרד החוץ</w:t>
    </w:r>
  </w:p>
  <w:p w14:paraId="7E6BC7CF" w14:textId="77777777" w:rsidR="00800CC8" w:rsidRDefault="00800CC8">
    <w:pPr>
      <w:pStyle w:val="a3"/>
      <w:jc w:val="center"/>
      <w:rPr>
        <w:b/>
        <w:bCs/>
        <w:sz w:val="28"/>
        <w:szCs w:val="28"/>
        <w:rtl/>
      </w:rPr>
    </w:pPr>
    <w:r>
      <w:rPr>
        <w:noProof/>
      </w:rPr>
      <w:drawing>
        <wp:inline distT="0" distB="0" distL="0" distR="0" wp14:anchorId="20CB08C5" wp14:editId="281C4310">
          <wp:extent cx="352425" cy="352425"/>
          <wp:effectExtent l="19050" t="0" r="9525" b="0"/>
          <wp:docPr id="1" name="תמונה 1" descr="סמל משרד שקו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סמל משרד שקוף"/>
                  <pic:cNvPicPr>
                    <a:picLocks noChangeAspect="1" noChangeArrowheads="1"/>
                  </pic:cNvPicPr>
                </pic:nvPicPr>
                <pic:blipFill>
                  <a:blip r:embed="rId1"/>
                  <a:srcRect/>
                  <a:stretch>
                    <a:fillRect/>
                  </a:stretch>
                </pic:blipFill>
                <pic:spPr bwMode="auto">
                  <a:xfrm>
                    <a:off x="0" y="0"/>
                    <a:ext cx="352425" cy="352425"/>
                  </a:xfrm>
                  <a:prstGeom prst="rect">
                    <a:avLst/>
                  </a:prstGeom>
                  <a:noFill/>
                  <a:ln w="9525">
                    <a:noFill/>
                    <a:miter lim="800000"/>
                    <a:headEnd/>
                    <a:tailEnd/>
                  </a:ln>
                </pic:spPr>
              </pic:pic>
            </a:graphicData>
          </a:graphic>
        </wp:inline>
      </w:drawing>
    </w:r>
  </w:p>
  <w:p w14:paraId="07DD4790" w14:textId="77777777" w:rsidR="00800CC8" w:rsidRDefault="00800C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3D82"/>
    <w:multiLevelType w:val="hybridMultilevel"/>
    <w:tmpl w:val="DEAE512E"/>
    <w:lvl w:ilvl="0" w:tplc="B650BC70">
      <w:start w:val="1"/>
      <w:numFmt w:val="decimal"/>
      <w:lvlText w:val="%1."/>
      <w:lvlJc w:val="left"/>
      <w:pPr>
        <w:ind w:left="360" w:hanging="360"/>
      </w:pPr>
      <w:rPr>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B273EF"/>
    <w:multiLevelType w:val="hybridMultilevel"/>
    <w:tmpl w:val="C030854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EF10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B23B18"/>
    <w:multiLevelType w:val="hybridMultilevel"/>
    <w:tmpl w:val="B598F67E"/>
    <w:lvl w:ilvl="0" w:tplc="307A16F0">
      <w:start w:val="1"/>
      <w:numFmt w:val="decimal"/>
      <w:lvlText w:val="%1."/>
      <w:lvlJc w:val="left"/>
      <w:pPr>
        <w:ind w:left="360" w:hanging="360"/>
      </w:pPr>
      <w:rPr>
        <w:rFonts w:cs="David" w:hint="cs"/>
        <w:b w:val="0"/>
        <w:strike w:val="0"/>
        <w:dstrike w:val="0"/>
        <w:sz w:val="28"/>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BA21A5"/>
    <w:multiLevelType w:val="hybridMultilevel"/>
    <w:tmpl w:val="59DCE614"/>
    <w:lvl w:ilvl="0" w:tplc="2BBE60F0">
      <w:start w:val="1"/>
      <w:numFmt w:val="decimal"/>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D2F7EA8"/>
    <w:multiLevelType w:val="hybridMultilevel"/>
    <w:tmpl w:val="52B2E7DA"/>
    <w:lvl w:ilvl="0" w:tplc="0E84648E">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604EED"/>
    <w:multiLevelType w:val="multilevel"/>
    <w:tmpl w:val="511AC4C2"/>
    <w:lvl w:ilvl="0">
      <w:start w:val="1"/>
      <w:numFmt w:val="decimal"/>
      <w:lvlText w:val="%1."/>
      <w:lvlJc w:val="left"/>
      <w:pPr>
        <w:ind w:left="360" w:hanging="360"/>
      </w:pPr>
      <w:rPr>
        <w:rFonts w:hint="default"/>
        <w:b w:val="0"/>
        <w:strike w:val="0"/>
        <w:dstrike w:val="0"/>
        <w:sz w:val="28"/>
        <w:szCs w:val="24"/>
        <w:u w:val="none"/>
        <w:effect w:val="none"/>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1F2BEF"/>
    <w:multiLevelType w:val="hybridMultilevel"/>
    <w:tmpl w:val="E986637E"/>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8" w15:restartNumberingAfterBreak="0">
    <w:nsid w:val="10F8310B"/>
    <w:multiLevelType w:val="multilevel"/>
    <w:tmpl w:val="7E62D934"/>
    <w:lvl w:ilvl="0">
      <w:start w:val="1"/>
      <w:numFmt w:val="decimal"/>
      <w:lvlText w:val="%1."/>
      <w:lvlJc w:val="left"/>
      <w:pPr>
        <w:ind w:left="360" w:hanging="360"/>
      </w:pPr>
    </w:lvl>
    <w:lvl w:ilvl="1">
      <w:start w:val="1"/>
      <w:numFmt w:val="hebrew1"/>
      <w:lvlText w:val="%2."/>
      <w:lvlJc w:val="center"/>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1257089"/>
    <w:multiLevelType w:val="hybridMultilevel"/>
    <w:tmpl w:val="191CBFA2"/>
    <w:lvl w:ilvl="0" w:tplc="76DAE7CA">
      <w:start w:val="1"/>
      <w:numFmt w:val="decimal"/>
      <w:lvlText w:val="%1."/>
      <w:lvlJc w:val="center"/>
      <w:pPr>
        <w:ind w:left="720" w:hanging="360"/>
      </w:pPr>
      <w:rPr>
        <w:rFonts w:hint="default"/>
        <w:bCs w:val="0"/>
        <w:iCs w:val="0"/>
        <w:sz w:val="28"/>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B860CE"/>
    <w:multiLevelType w:val="hybridMultilevel"/>
    <w:tmpl w:val="475AC20C"/>
    <w:lvl w:ilvl="0" w:tplc="E4121608">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BA659D1"/>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441799"/>
    <w:multiLevelType w:val="multilevel"/>
    <w:tmpl w:val="F7482BF0"/>
    <w:lvl w:ilvl="0">
      <w:start w:val="1"/>
      <w:numFmt w:val="hebrew1"/>
      <w:lvlText w:val="%1."/>
      <w:lvlJc w:val="center"/>
      <w:pPr>
        <w:ind w:left="360" w:hanging="360"/>
      </w:pPr>
      <w:rPr>
        <w:rFonts w:hint="default"/>
        <w:b w:val="0"/>
        <w:strike w:val="0"/>
        <w:dstrike w:val="0"/>
        <w:sz w:val="28"/>
        <w:szCs w:val="24"/>
        <w:u w:val="none"/>
        <w:effect w:val="none"/>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33141A"/>
    <w:multiLevelType w:val="hybridMultilevel"/>
    <w:tmpl w:val="95E29F48"/>
    <w:lvl w:ilvl="0" w:tplc="36908BEE">
      <w:start w:val="1"/>
      <w:numFmt w:val="hebrew1"/>
      <w:lvlText w:val="%1."/>
      <w:lvlJc w:val="center"/>
      <w:pPr>
        <w:ind w:left="360" w:hanging="360"/>
      </w:pPr>
      <w:rPr>
        <w:rFonts w:cs="Narkisim" w:hint="default"/>
        <w:bCs w:val="0"/>
        <w:iCs w:val="0"/>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FC46565"/>
    <w:multiLevelType w:val="hybridMultilevel"/>
    <w:tmpl w:val="5A20F56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5196752"/>
    <w:multiLevelType w:val="hybridMultilevel"/>
    <w:tmpl w:val="263AE94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0F2517"/>
    <w:multiLevelType w:val="hybridMultilevel"/>
    <w:tmpl w:val="56F08E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15E1F4F"/>
    <w:multiLevelType w:val="hybridMultilevel"/>
    <w:tmpl w:val="C7384E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595498"/>
    <w:multiLevelType w:val="hybridMultilevel"/>
    <w:tmpl w:val="12D84606"/>
    <w:lvl w:ilvl="0" w:tplc="36908BEE">
      <w:start w:val="1"/>
      <w:numFmt w:val="hebrew1"/>
      <w:lvlText w:val="%1."/>
      <w:lvlJc w:val="center"/>
      <w:pPr>
        <w:ind w:left="360" w:hanging="360"/>
      </w:pPr>
      <w:rPr>
        <w:rFonts w:cs="Narkisim" w:hint="default"/>
        <w:bCs w:val="0"/>
        <w:iCs w:val="0"/>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75326FE"/>
    <w:multiLevelType w:val="hybridMultilevel"/>
    <w:tmpl w:val="2054A2BE"/>
    <w:lvl w:ilvl="0" w:tplc="D8329750">
      <w:start w:val="1"/>
      <w:numFmt w:val="decimal"/>
      <w:lvlText w:val="%1."/>
      <w:lvlJc w:val="center"/>
      <w:pPr>
        <w:tabs>
          <w:tab w:val="num" w:pos="360"/>
        </w:tabs>
        <w:ind w:left="360" w:hanging="360"/>
      </w:pPr>
      <w:rPr>
        <w:rFonts w:cs="David" w:hint="default"/>
        <w:bCs w:val="0"/>
        <w:iCs w:val="0"/>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EFA2F74"/>
    <w:multiLevelType w:val="multilevel"/>
    <w:tmpl w:val="A9EE7F12"/>
    <w:lvl w:ilvl="0">
      <w:start w:val="1"/>
      <w:numFmt w:val="decimal"/>
      <w:lvlText w:val="%1."/>
      <w:lvlJc w:val="left"/>
      <w:pPr>
        <w:ind w:left="360" w:hanging="360"/>
      </w:pPr>
      <w:rPr>
        <w:rFonts w:hint="default"/>
      </w:rPr>
    </w:lvl>
    <w:lvl w:ilvl="1">
      <w:start w:val="19"/>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F4A4C9D"/>
    <w:multiLevelType w:val="hybridMultilevel"/>
    <w:tmpl w:val="C3E6D436"/>
    <w:lvl w:ilvl="0" w:tplc="89C48B0E">
      <w:start w:val="1"/>
      <w:numFmt w:val="hebrew1"/>
      <w:lvlText w:val="%1."/>
      <w:lvlJc w:val="center"/>
      <w:pPr>
        <w:ind w:left="720" w:hanging="360"/>
      </w:pPr>
      <w:rPr>
        <w:rFonts w:cs="David" w:hint="default"/>
        <w:b/>
        <w:bCs w:val="0"/>
        <w:i w:val="0"/>
        <w:iCs w:val="0"/>
        <w:strike w:val="0"/>
        <w:dstrike w:val="0"/>
        <w:color w:val="auto"/>
        <w:sz w:val="24"/>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FE01E9"/>
    <w:multiLevelType w:val="hybridMultilevel"/>
    <w:tmpl w:val="F266BC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A052E3"/>
    <w:multiLevelType w:val="hybridMultilevel"/>
    <w:tmpl w:val="417A5660"/>
    <w:lvl w:ilvl="0" w:tplc="0409000F">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4A94400"/>
    <w:multiLevelType w:val="hybridMultilevel"/>
    <w:tmpl w:val="F9BEA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4200B6"/>
    <w:multiLevelType w:val="hybridMultilevel"/>
    <w:tmpl w:val="DA56CE4C"/>
    <w:lvl w:ilvl="0" w:tplc="1A94EC32">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2E63EB"/>
    <w:multiLevelType w:val="hybridMultilevel"/>
    <w:tmpl w:val="AAB219D4"/>
    <w:lvl w:ilvl="0" w:tplc="0409000F">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E027338"/>
    <w:multiLevelType w:val="multilevel"/>
    <w:tmpl w:val="EFCC11A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165B7D"/>
    <w:multiLevelType w:val="hybridMultilevel"/>
    <w:tmpl w:val="0444E77C"/>
    <w:lvl w:ilvl="0" w:tplc="23061392">
      <w:start w:val="1"/>
      <w:numFmt w:val="hebrew1"/>
      <w:lvlText w:val="%1."/>
      <w:lvlJc w:val="center"/>
      <w:pPr>
        <w:ind w:left="720" w:hanging="360"/>
      </w:pPr>
      <w:rPr>
        <w:rFonts w:cs="David" w:hint="default"/>
        <w:bCs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7E6E0C"/>
    <w:multiLevelType w:val="hybridMultilevel"/>
    <w:tmpl w:val="18E8E5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3C2076E"/>
    <w:multiLevelType w:val="hybridMultilevel"/>
    <w:tmpl w:val="55BC78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9EC6EE0"/>
    <w:multiLevelType w:val="hybridMultilevel"/>
    <w:tmpl w:val="9C12D756"/>
    <w:lvl w:ilvl="0" w:tplc="277E7720">
      <w:start w:val="1"/>
      <w:numFmt w:val="decimal"/>
      <w:lvlText w:val="%1."/>
      <w:lvlJc w:val="center"/>
      <w:pPr>
        <w:ind w:left="360" w:hanging="360"/>
      </w:pPr>
      <w:rPr>
        <w:rFonts w:cs="David" w:hint="default"/>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A536092"/>
    <w:multiLevelType w:val="hybridMultilevel"/>
    <w:tmpl w:val="3970FA3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9547F6"/>
    <w:multiLevelType w:val="hybridMultilevel"/>
    <w:tmpl w:val="BE6A95FA"/>
    <w:lvl w:ilvl="0" w:tplc="0409000F">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EA93ABE"/>
    <w:multiLevelType w:val="hybridMultilevel"/>
    <w:tmpl w:val="8A1278DC"/>
    <w:lvl w:ilvl="0" w:tplc="0409000F">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F81354C"/>
    <w:multiLevelType w:val="hybridMultilevel"/>
    <w:tmpl w:val="74D6CDC8"/>
    <w:lvl w:ilvl="0" w:tplc="3B6E5E6A">
      <w:start w:val="9"/>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15:restartNumberingAfterBreak="0">
    <w:nsid w:val="631F78F5"/>
    <w:multiLevelType w:val="multilevel"/>
    <w:tmpl w:val="61A67620"/>
    <w:lvl w:ilvl="0">
      <w:start w:val="1"/>
      <w:numFmt w:val="hebrew1"/>
      <w:lvlText w:val="%1."/>
      <w:lvlJc w:val="center"/>
      <w:pPr>
        <w:ind w:left="360" w:hanging="360"/>
      </w:pPr>
      <w:rPr>
        <w:rFonts w:hint="default"/>
        <w:b w:val="0"/>
        <w:strike w:val="0"/>
        <w:dstrike w:val="0"/>
        <w:sz w:val="28"/>
        <w:szCs w:val="24"/>
        <w:u w:val="none"/>
        <w:effect w:val="none"/>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9B2325D"/>
    <w:multiLevelType w:val="hybridMultilevel"/>
    <w:tmpl w:val="A6F2109A"/>
    <w:lvl w:ilvl="0" w:tplc="EB06F04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046847"/>
    <w:multiLevelType w:val="hybridMultilevel"/>
    <w:tmpl w:val="8C0069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BC95C1D"/>
    <w:multiLevelType w:val="hybridMultilevel"/>
    <w:tmpl w:val="0068D6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AC3431"/>
    <w:multiLevelType w:val="hybridMultilevel"/>
    <w:tmpl w:val="8856BF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E493009"/>
    <w:multiLevelType w:val="hybridMultilevel"/>
    <w:tmpl w:val="06180B1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E8545AC"/>
    <w:multiLevelType w:val="hybridMultilevel"/>
    <w:tmpl w:val="45706E44"/>
    <w:lvl w:ilvl="0" w:tplc="FB84BA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B03238"/>
    <w:multiLevelType w:val="hybridMultilevel"/>
    <w:tmpl w:val="73168EF2"/>
    <w:lvl w:ilvl="0" w:tplc="0409000F">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F904660"/>
    <w:multiLevelType w:val="hybridMultilevel"/>
    <w:tmpl w:val="27D0E3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D30D2A"/>
    <w:multiLevelType w:val="hybridMultilevel"/>
    <w:tmpl w:val="470C00D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3670F25"/>
    <w:multiLevelType w:val="hybridMultilevel"/>
    <w:tmpl w:val="4FFE1E2C"/>
    <w:lvl w:ilvl="0" w:tplc="1C9CD95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9DC2CE0"/>
    <w:multiLevelType w:val="hybridMultilevel"/>
    <w:tmpl w:val="7ADE01B4"/>
    <w:lvl w:ilvl="0" w:tplc="89C48B0E">
      <w:start w:val="1"/>
      <w:numFmt w:val="hebrew1"/>
      <w:lvlText w:val="%1."/>
      <w:lvlJc w:val="center"/>
      <w:pPr>
        <w:ind w:left="720" w:hanging="360"/>
      </w:pPr>
      <w:rPr>
        <w:rFonts w:cs="David" w:hint="default"/>
        <w:b/>
        <w:bCs w:val="0"/>
        <w:iCs w:val="0"/>
        <w:color w:val="auto"/>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7E00B8"/>
    <w:multiLevelType w:val="hybridMultilevel"/>
    <w:tmpl w:val="8D8218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97935068">
    <w:abstractNumId w:val="16"/>
  </w:num>
  <w:num w:numId="2" w16cid:durableId="1339505763">
    <w:abstractNumId w:val="48"/>
  </w:num>
  <w:num w:numId="3" w16cid:durableId="1021585477">
    <w:abstractNumId w:val="42"/>
  </w:num>
  <w:num w:numId="4" w16cid:durableId="1506700836">
    <w:abstractNumId w:val="30"/>
  </w:num>
  <w:num w:numId="5" w16cid:durableId="650524950">
    <w:abstractNumId w:val="3"/>
  </w:num>
  <w:num w:numId="6" w16cid:durableId="569772783">
    <w:abstractNumId w:val="18"/>
  </w:num>
  <w:num w:numId="7" w16cid:durableId="532108310">
    <w:abstractNumId w:val="13"/>
  </w:num>
  <w:num w:numId="8" w16cid:durableId="1668942417">
    <w:abstractNumId w:val="28"/>
  </w:num>
  <w:num w:numId="9" w16cid:durableId="736585662">
    <w:abstractNumId w:val="31"/>
  </w:num>
  <w:num w:numId="10" w16cid:durableId="1388797694">
    <w:abstractNumId w:val="0"/>
  </w:num>
  <w:num w:numId="11" w16cid:durableId="33119243">
    <w:abstractNumId w:val="9"/>
  </w:num>
  <w:num w:numId="12" w16cid:durableId="1645885444">
    <w:abstractNumId w:val="19"/>
  </w:num>
  <w:num w:numId="13" w16cid:durableId="2140950865">
    <w:abstractNumId w:val="46"/>
  </w:num>
  <w:num w:numId="14" w16cid:durableId="1372457915">
    <w:abstractNumId w:val="47"/>
  </w:num>
  <w:num w:numId="15" w16cid:durableId="8227019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22584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95552611">
    <w:abstractNumId w:val="10"/>
  </w:num>
  <w:num w:numId="18" w16cid:durableId="1272203862">
    <w:abstractNumId w:val="21"/>
  </w:num>
  <w:num w:numId="19" w16cid:durableId="449009110">
    <w:abstractNumId w:val="34"/>
  </w:num>
  <w:num w:numId="20" w16cid:durableId="602342904">
    <w:abstractNumId w:val="33"/>
  </w:num>
  <w:num w:numId="21" w16cid:durableId="591859458">
    <w:abstractNumId w:val="23"/>
  </w:num>
  <w:num w:numId="22" w16cid:durableId="2058779701">
    <w:abstractNumId w:val="43"/>
  </w:num>
  <w:num w:numId="23" w16cid:durableId="2008362351">
    <w:abstractNumId w:val="2"/>
  </w:num>
  <w:num w:numId="24" w16cid:durableId="1348095397">
    <w:abstractNumId w:val="7"/>
  </w:num>
  <w:num w:numId="25" w16cid:durableId="1540777825">
    <w:abstractNumId w:val="26"/>
  </w:num>
  <w:num w:numId="26" w16cid:durableId="1001851129">
    <w:abstractNumId w:val="29"/>
  </w:num>
  <w:num w:numId="27" w16cid:durableId="1865512618">
    <w:abstractNumId w:val="25"/>
  </w:num>
  <w:num w:numId="28" w16cid:durableId="967515277">
    <w:abstractNumId w:val="5"/>
  </w:num>
  <w:num w:numId="29" w16cid:durableId="83646080">
    <w:abstractNumId w:val="27"/>
  </w:num>
  <w:num w:numId="30" w16cid:durableId="2099061140">
    <w:abstractNumId w:val="8"/>
  </w:num>
  <w:num w:numId="31" w16cid:durableId="250167371">
    <w:abstractNumId w:val="45"/>
  </w:num>
  <w:num w:numId="32" w16cid:durableId="169217217">
    <w:abstractNumId w:val="32"/>
  </w:num>
  <w:num w:numId="33" w16cid:durableId="734008084">
    <w:abstractNumId w:val="39"/>
  </w:num>
  <w:num w:numId="34" w16cid:durableId="88698877">
    <w:abstractNumId w:val="1"/>
  </w:num>
  <w:num w:numId="35" w16cid:durableId="387842114">
    <w:abstractNumId w:val="20"/>
  </w:num>
  <w:num w:numId="36" w16cid:durableId="6845988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15757873">
    <w:abstractNumId w:val="35"/>
  </w:num>
  <w:num w:numId="38" w16cid:durableId="1686588074">
    <w:abstractNumId w:val="6"/>
  </w:num>
  <w:num w:numId="39" w16cid:durableId="1196574800">
    <w:abstractNumId w:val="36"/>
  </w:num>
  <w:num w:numId="40" w16cid:durableId="1517110334">
    <w:abstractNumId w:val="12"/>
  </w:num>
  <w:num w:numId="41" w16cid:durableId="1839222551">
    <w:abstractNumId w:val="14"/>
  </w:num>
  <w:num w:numId="42" w16cid:durableId="1960798747">
    <w:abstractNumId w:val="44"/>
  </w:num>
  <w:num w:numId="43" w16cid:durableId="1381132130">
    <w:abstractNumId w:val="41"/>
  </w:num>
  <w:num w:numId="44" w16cid:durableId="1157460510">
    <w:abstractNumId w:val="24"/>
  </w:num>
  <w:num w:numId="45" w16cid:durableId="661663010">
    <w:abstractNumId w:val="40"/>
  </w:num>
  <w:num w:numId="46" w16cid:durableId="1774010613">
    <w:abstractNumId w:val="22"/>
  </w:num>
  <w:num w:numId="47" w16cid:durableId="1573782129">
    <w:abstractNumId w:val="38"/>
  </w:num>
  <w:num w:numId="48" w16cid:durableId="911547033">
    <w:abstractNumId w:val="15"/>
  </w:num>
  <w:num w:numId="49" w16cid:durableId="1508791876">
    <w:abstractNumId w:val="17"/>
  </w:num>
  <w:num w:numId="50" w16cid:durableId="353313103">
    <w:abstractNumId w:val="3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691"/>
    <w:rsid w:val="00001FFF"/>
    <w:rsid w:val="000026A7"/>
    <w:rsid w:val="00002E9E"/>
    <w:rsid w:val="00004C12"/>
    <w:rsid w:val="000062ED"/>
    <w:rsid w:val="00011774"/>
    <w:rsid w:val="000117B9"/>
    <w:rsid w:val="0001411C"/>
    <w:rsid w:val="00014C4D"/>
    <w:rsid w:val="00014CFB"/>
    <w:rsid w:val="00015469"/>
    <w:rsid w:val="00016329"/>
    <w:rsid w:val="000164C1"/>
    <w:rsid w:val="000175A7"/>
    <w:rsid w:val="00017DAB"/>
    <w:rsid w:val="000208CC"/>
    <w:rsid w:val="000255ED"/>
    <w:rsid w:val="000256AA"/>
    <w:rsid w:val="00027E7D"/>
    <w:rsid w:val="00031D2C"/>
    <w:rsid w:val="0003276A"/>
    <w:rsid w:val="000327C8"/>
    <w:rsid w:val="00032A87"/>
    <w:rsid w:val="00035501"/>
    <w:rsid w:val="0003597E"/>
    <w:rsid w:val="00040107"/>
    <w:rsid w:val="00041084"/>
    <w:rsid w:val="00041283"/>
    <w:rsid w:val="000423B5"/>
    <w:rsid w:val="00043A99"/>
    <w:rsid w:val="00045B61"/>
    <w:rsid w:val="00046D8B"/>
    <w:rsid w:val="000538A7"/>
    <w:rsid w:val="000552E9"/>
    <w:rsid w:val="0005670F"/>
    <w:rsid w:val="0005681A"/>
    <w:rsid w:val="00061A3E"/>
    <w:rsid w:val="00062D9B"/>
    <w:rsid w:val="0006575F"/>
    <w:rsid w:val="00065B14"/>
    <w:rsid w:val="00070628"/>
    <w:rsid w:val="0007244C"/>
    <w:rsid w:val="00072E90"/>
    <w:rsid w:val="0007429D"/>
    <w:rsid w:val="00075F90"/>
    <w:rsid w:val="00083E32"/>
    <w:rsid w:val="000847AD"/>
    <w:rsid w:val="00085296"/>
    <w:rsid w:val="000852CF"/>
    <w:rsid w:val="00086B2D"/>
    <w:rsid w:val="00087A0F"/>
    <w:rsid w:val="00090382"/>
    <w:rsid w:val="000908B7"/>
    <w:rsid w:val="00091035"/>
    <w:rsid w:val="000911A1"/>
    <w:rsid w:val="000912A0"/>
    <w:rsid w:val="00091988"/>
    <w:rsid w:val="00093BA3"/>
    <w:rsid w:val="0009509C"/>
    <w:rsid w:val="00096BB5"/>
    <w:rsid w:val="000A01B3"/>
    <w:rsid w:val="000A06E2"/>
    <w:rsid w:val="000A0B89"/>
    <w:rsid w:val="000A0E92"/>
    <w:rsid w:val="000A1C70"/>
    <w:rsid w:val="000A4546"/>
    <w:rsid w:val="000A5BE9"/>
    <w:rsid w:val="000A5F2C"/>
    <w:rsid w:val="000B0453"/>
    <w:rsid w:val="000B2D67"/>
    <w:rsid w:val="000B3ABE"/>
    <w:rsid w:val="000C30DD"/>
    <w:rsid w:val="000C408D"/>
    <w:rsid w:val="000C5BAB"/>
    <w:rsid w:val="000C66BF"/>
    <w:rsid w:val="000C6EBC"/>
    <w:rsid w:val="000D1630"/>
    <w:rsid w:val="000D21C7"/>
    <w:rsid w:val="000D257F"/>
    <w:rsid w:val="000D4FDC"/>
    <w:rsid w:val="000D5065"/>
    <w:rsid w:val="000D6AF4"/>
    <w:rsid w:val="000D770B"/>
    <w:rsid w:val="000D77A3"/>
    <w:rsid w:val="000D7CC7"/>
    <w:rsid w:val="000D7D89"/>
    <w:rsid w:val="000E081D"/>
    <w:rsid w:val="000E08B4"/>
    <w:rsid w:val="000E1825"/>
    <w:rsid w:val="000E1D66"/>
    <w:rsid w:val="000E2E6A"/>
    <w:rsid w:val="000E3646"/>
    <w:rsid w:val="000E4A96"/>
    <w:rsid w:val="000E55AD"/>
    <w:rsid w:val="000E57F3"/>
    <w:rsid w:val="000E621B"/>
    <w:rsid w:val="000E7D6B"/>
    <w:rsid w:val="000F1AA7"/>
    <w:rsid w:val="000F1F47"/>
    <w:rsid w:val="000F1FC6"/>
    <w:rsid w:val="000F2EE3"/>
    <w:rsid w:val="000F304F"/>
    <w:rsid w:val="000F5B2F"/>
    <w:rsid w:val="0010366A"/>
    <w:rsid w:val="00104392"/>
    <w:rsid w:val="00104462"/>
    <w:rsid w:val="00105E37"/>
    <w:rsid w:val="00106291"/>
    <w:rsid w:val="001062DF"/>
    <w:rsid w:val="0010745C"/>
    <w:rsid w:val="001110AE"/>
    <w:rsid w:val="0011144A"/>
    <w:rsid w:val="00113C37"/>
    <w:rsid w:val="00114A92"/>
    <w:rsid w:val="001153E5"/>
    <w:rsid w:val="0012140E"/>
    <w:rsid w:val="00121A5D"/>
    <w:rsid w:val="001227D3"/>
    <w:rsid w:val="0012519D"/>
    <w:rsid w:val="00130C27"/>
    <w:rsid w:val="00132C26"/>
    <w:rsid w:val="00135139"/>
    <w:rsid w:val="0013740F"/>
    <w:rsid w:val="00143455"/>
    <w:rsid w:val="00144829"/>
    <w:rsid w:val="00145719"/>
    <w:rsid w:val="00146D1D"/>
    <w:rsid w:val="00147394"/>
    <w:rsid w:val="001473BB"/>
    <w:rsid w:val="00150DF1"/>
    <w:rsid w:val="001540E8"/>
    <w:rsid w:val="00154288"/>
    <w:rsid w:val="00157A67"/>
    <w:rsid w:val="0016019C"/>
    <w:rsid w:val="00161463"/>
    <w:rsid w:val="00161703"/>
    <w:rsid w:val="00170175"/>
    <w:rsid w:val="00170D60"/>
    <w:rsid w:val="001730BE"/>
    <w:rsid w:val="00175460"/>
    <w:rsid w:val="00176CBB"/>
    <w:rsid w:val="0017705A"/>
    <w:rsid w:val="00177D67"/>
    <w:rsid w:val="00181096"/>
    <w:rsid w:val="00181DA6"/>
    <w:rsid w:val="001870C6"/>
    <w:rsid w:val="00191267"/>
    <w:rsid w:val="001918F7"/>
    <w:rsid w:val="001927D2"/>
    <w:rsid w:val="0019501F"/>
    <w:rsid w:val="001A0AB4"/>
    <w:rsid w:val="001A15CA"/>
    <w:rsid w:val="001A71C6"/>
    <w:rsid w:val="001A7987"/>
    <w:rsid w:val="001B09C4"/>
    <w:rsid w:val="001B2604"/>
    <w:rsid w:val="001B441E"/>
    <w:rsid w:val="001B4734"/>
    <w:rsid w:val="001B4C6C"/>
    <w:rsid w:val="001B5040"/>
    <w:rsid w:val="001B53F7"/>
    <w:rsid w:val="001C03C8"/>
    <w:rsid w:val="001C1941"/>
    <w:rsid w:val="001C2821"/>
    <w:rsid w:val="001C28AD"/>
    <w:rsid w:val="001C29D1"/>
    <w:rsid w:val="001C40EC"/>
    <w:rsid w:val="001C44A6"/>
    <w:rsid w:val="001C4739"/>
    <w:rsid w:val="001C5152"/>
    <w:rsid w:val="001C5898"/>
    <w:rsid w:val="001C610E"/>
    <w:rsid w:val="001C62BD"/>
    <w:rsid w:val="001D0067"/>
    <w:rsid w:val="001D0739"/>
    <w:rsid w:val="001D12D7"/>
    <w:rsid w:val="001D1AF0"/>
    <w:rsid w:val="001D29C0"/>
    <w:rsid w:val="001D38D4"/>
    <w:rsid w:val="001D45A2"/>
    <w:rsid w:val="001D5240"/>
    <w:rsid w:val="001D5378"/>
    <w:rsid w:val="001D5DD5"/>
    <w:rsid w:val="001D6016"/>
    <w:rsid w:val="001D6C93"/>
    <w:rsid w:val="001D7662"/>
    <w:rsid w:val="001D7721"/>
    <w:rsid w:val="001E075E"/>
    <w:rsid w:val="001E0F11"/>
    <w:rsid w:val="001E1E7E"/>
    <w:rsid w:val="001E4101"/>
    <w:rsid w:val="001E54F8"/>
    <w:rsid w:val="001E5F2C"/>
    <w:rsid w:val="001E6022"/>
    <w:rsid w:val="001E69F2"/>
    <w:rsid w:val="001E6CA5"/>
    <w:rsid w:val="001E7024"/>
    <w:rsid w:val="001F16D1"/>
    <w:rsid w:val="001F2692"/>
    <w:rsid w:val="001F2DF2"/>
    <w:rsid w:val="001F335A"/>
    <w:rsid w:val="001F39FD"/>
    <w:rsid w:val="001F3CB5"/>
    <w:rsid w:val="001F4F3D"/>
    <w:rsid w:val="001F7632"/>
    <w:rsid w:val="00204905"/>
    <w:rsid w:val="00213157"/>
    <w:rsid w:val="0021335E"/>
    <w:rsid w:val="002151A8"/>
    <w:rsid w:val="002169AE"/>
    <w:rsid w:val="002169E3"/>
    <w:rsid w:val="00220D99"/>
    <w:rsid w:val="00222951"/>
    <w:rsid w:val="00225CCD"/>
    <w:rsid w:val="00227687"/>
    <w:rsid w:val="00230C69"/>
    <w:rsid w:val="00233E45"/>
    <w:rsid w:val="00234AA8"/>
    <w:rsid w:val="00236871"/>
    <w:rsid w:val="00237F4A"/>
    <w:rsid w:val="0024144E"/>
    <w:rsid w:val="00242B08"/>
    <w:rsid w:val="00243354"/>
    <w:rsid w:val="00246BCC"/>
    <w:rsid w:val="0024721C"/>
    <w:rsid w:val="00247407"/>
    <w:rsid w:val="00247DD9"/>
    <w:rsid w:val="00250DB7"/>
    <w:rsid w:val="00252EFC"/>
    <w:rsid w:val="00253368"/>
    <w:rsid w:val="0025543E"/>
    <w:rsid w:val="00255EE6"/>
    <w:rsid w:val="002566FA"/>
    <w:rsid w:val="002577CD"/>
    <w:rsid w:val="00260E9D"/>
    <w:rsid w:val="0026423E"/>
    <w:rsid w:val="00265F55"/>
    <w:rsid w:val="002664F7"/>
    <w:rsid w:val="0027006F"/>
    <w:rsid w:val="002707C3"/>
    <w:rsid w:val="00272624"/>
    <w:rsid w:val="00274110"/>
    <w:rsid w:val="0027475C"/>
    <w:rsid w:val="0027525E"/>
    <w:rsid w:val="00275E7A"/>
    <w:rsid w:val="00276C70"/>
    <w:rsid w:val="002805EB"/>
    <w:rsid w:val="00280648"/>
    <w:rsid w:val="00281084"/>
    <w:rsid w:val="0028152C"/>
    <w:rsid w:val="00282B77"/>
    <w:rsid w:val="0028386D"/>
    <w:rsid w:val="00284C66"/>
    <w:rsid w:val="0028503C"/>
    <w:rsid w:val="00285E16"/>
    <w:rsid w:val="002864D1"/>
    <w:rsid w:val="00290431"/>
    <w:rsid w:val="00292352"/>
    <w:rsid w:val="00292F09"/>
    <w:rsid w:val="00294075"/>
    <w:rsid w:val="00294B0E"/>
    <w:rsid w:val="00294E96"/>
    <w:rsid w:val="002955BB"/>
    <w:rsid w:val="00295730"/>
    <w:rsid w:val="00295F5F"/>
    <w:rsid w:val="002963AC"/>
    <w:rsid w:val="00296C13"/>
    <w:rsid w:val="0029745C"/>
    <w:rsid w:val="00297681"/>
    <w:rsid w:val="00297FC5"/>
    <w:rsid w:val="002A0EE8"/>
    <w:rsid w:val="002A10E2"/>
    <w:rsid w:val="002A4E39"/>
    <w:rsid w:val="002A594C"/>
    <w:rsid w:val="002A5CDB"/>
    <w:rsid w:val="002B0CCB"/>
    <w:rsid w:val="002B1918"/>
    <w:rsid w:val="002B2812"/>
    <w:rsid w:val="002B3BD4"/>
    <w:rsid w:val="002B3CF2"/>
    <w:rsid w:val="002B4D43"/>
    <w:rsid w:val="002B56A7"/>
    <w:rsid w:val="002B6926"/>
    <w:rsid w:val="002B74F2"/>
    <w:rsid w:val="002B7F5F"/>
    <w:rsid w:val="002C0AD8"/>
    <w:rsid w:val="002C2E1C"/>
    <w:rsid w:val="002C355F"/>
    <w:rsid w:val="002C4C32"/>
    <w:rsid w:val="002C6011"/>
    <w:rsid w:val="002D01AD"/>
    <w:rsid w:val="002D10CF"/>
    <w:rsid w:val="002D16D1"/>
    <w:rsid w:val="002D296C"/>
    <w:rsid w:val="002D48DE"/>
    <w:rsid w:val="002D5ACF"/>
    <w:rsid w:val="002D612C"/>
    <w:rsid w:val="002D7203"/>
    <w:rsid w:val="002D7EA4"/>
    <w:rsid w:val="002E26D5"/>
    <w:rsid w:val="002E413D"/>
    <w:rsid w:val="002E5DBC"/>
    <w:rsid w:val="002E60DB"/>
    <w:rsid w:val="002E675C"/>
    <w:rsid w:val="002F0002"/>
    <w:rsid w:val="002F150A"/>
    <w:rsid w:val="002F18BA"/>
    <w:rsid w:val="002F2227"/>
    <w:rsid w:val="002F61A7"/>
    <w:rsid w:val="002F6D82"/>
    <w:rsid w:val="002F6E7F"/>
    <w:rsid w:val="0030029F"/>
    <w:rsid w:val="003025C3"/>
    <w:rsid w:val="00305755"/>
    <w:rsid w:val="00306987"/>
    <w:rsid w:val="003069DB"/>
    <w:rsid w:val="0030789C"/>
    <w:rsid w:val="003106BB"/>
    <w:rsid w:val="003129BD"/>
    <w:rsid w:val="00312C94"/>
    <w:rsid w:val="00313D1B"/>
    <w:rsid w:val="00313E3B"/>
    <w:rsid w:val="00315E0B"/>
    <w:rsid w:val="0031780F"/>
    <w:rsid w:val="00317F62"/>
    <w:rsid w:val="00320184"/>
    <w:rsid w:val="003206A1"/>
    <w:rsid w:val="00321252"/>
    <w:rsid w:val="00321C50"/>
    <w:rsid w:val="00322A5F"/>
    <w:rsid w:val="00322FD1"/>
    <w:rsid w:val="00322FEA"/>
    <w:rsid w:val="0032707D"/>
    <w:rsid w:val="00331B5C"/>
    <w:rsid w:val="00333AA7"/>
    <w:rsid w:val="0033416C"/>
    <w:rsid w:val="00334188"/>
    <w:rsid w:val="00336C24"/>
    <w:rsid w:val="00340A04"/>
    <w:rsid w:val="00341AAB"/>
    <w:rsid w:val="00341FB9"/>
    <w:rsid w:val="00342C49"/>
    <w:rsid w:val="00342DF2"/>
    <w:rsid w:val="0034480E"/>
    <w:rsid w:val="00345B5D"/>
    <w:rsid w:val="0034619A"/>
    <w:rsid w:val="003469B2"/>
    <w:rsid w:val="003469BA"/>
    <w:rsid w:val="00347308"/>
    <w:rsid w:val="00347DE5"/>
    <w:rsid w:val="00350145"/>
    <w:rsid w:val="00351449"/>
    <w:rsid w:val="00352F1A"/>
    <w:rsid w:val="00353BFB"/>
    <w:rsid w:val="00354AB2"/>
    <w:rsid w:val="0035519C"/>
    <w:rsid w:val="0035542F"/>
    <w:rsid w:val="003560DD"/>
    <w:rsid w:val="003564C0"/>
    <w:rsid w:val="003571B9"/>
    <w:rsid w:val="00357887"/>
    <w:rsid w:val="003604DA"/>
    <w:rsid w:val="00360668"/>
    <w:rsid w:val="00361349"/>
    <w:rsid w:val="00362BE6"/>
    <w:rsid w:val="00365BF7"/>
    <w:rsid w:val="003706A5"/>
    <w:rsid w:val="0037087C"/>
    <w:rsid w:val="003708A9"/>
    <w:rsid w:val="0037393F"/>
    <w:rsid w:val="00374810"/>
    <w:rsid w:val="00374C3F"/>
    <w:rsid w:val="003765F6"/>
    <w:rsid w:val="00377CCD"/>
    <w:rsid w:val="00380BE7"/>
    <w:rsid w:val="00383F82"/>
    <w:rsid w:val="00385FBD"/>
    <w:rsid w:val="00386943"/>
    <w:rsid w:val="0038731F"/>
    <w:rsid w:val="003878EB"/>
    <w:rsid w:val="0039255E"/>
    <w:rsid w:val="003927B8"/>
    <w:rsid w:val="003956C2"/>
    <w:rsid w:val="003962C0"/>
    <w:rsid w:val="003972BF"/>
    <w:rsid w:val="00397D6B"/>
    <w:rsid w:val="003A291D"/>
    <w:rsid w:val="003A3014"/>
    <w:rsid w:val="003A67BB"/>
    <w:rsid w:val="003A67EA"/>
    <w:rsid w:val="003B0120"/>
    <w:rsid w:val="003B1BA7"/>
    <w:rsid w:val="003B1EAC"/>
    <w:rsid w:val="003B3585"/>
    <w:rsid w:val="003B37EA"/>
    <w:rsid w:val="003B46E7"/>
    <w:rsid w:val="003B4F9F"/>
    <w:rsid w:val="003B5305"/>
    <w:rsid w:val="003C035E"/>
    <w:rsid w:val="003C0A69"/>
    <w:rsid w:val="003C0F20"/>
    <w:rsid w:val="003C1219"/>
    <w:rsid w:val="003C242B"/>
    <w:rsid w:val="003C2D85"/>
    <w:rsid w:val="003D1C13"/>
    <w:rsid w:val="003D5A87"/>
    <w:rsid w:val="003D5FA2"/>
    <w:rsid w:val="003D6523"/>
    <w:rsid w:val="003D67CA"/>
    <w:rsid w:val="003D6BB1"/>
    <w:rsid w:val="003D6C33"/>
    <w:rsid w:val="003D7436"/>
    <w:rsid w:val="003D7B82"/>
    <w:rsid w:val="003E040C"/>
    <w:rsid w:val="003E04F6"/>
    <w:rsid w:val="003E0913"/>
    <w:rsid w:val="003E1485"/>
    <w:rsid w:val="003E159A"/>
    <w:rsid w:val="003E3445"/>
    <w:rsid w:val="003E6A2E"/>
    <w:rsid w:val="003F1F33"/>
    <w:rsid w:val="003F3848"/>
    <w:rsid w:val="003F3D48"/>
    <w:rsid w:val="003F4264"/>
    <w:rsid w:val="003F64FE"/>
    <w:rsid w:val="003F7091"/>
    <w:rsid w:val="00400462"/>
    <w:rsid w:val="00402C68"/>
    <w:rsid w:val="0040345B"/>
    <w:rsid w:val="00403B48"/>
    <w:rsid w:val="00405956"/>
    <w:rsid w:val="00405A1D"/>
    <w:rsid w:val="004101D4"/>
    <w:rsid w:val="004101F2"/>
    <w:rsid w:val="00411349"/>
    <w:rsid w:val="00413258"/>
    <w:rsid w:val="004145F0"/>
    <w:rsid w:val="00414E53"/>
    <w:rsid w:val="0042096A"/>
    <w:rsid w:val="004223B2"/>
    <w:rsid w:val="00422AFD"/>
    <w:rsid w:val="00422D4E"/>
    <w:rsid w:val="00424F1C"/>
    <w:rsid w:val="00424FAB"/>
    <w:rsid w:val="004264B0"/>
    <w:rsid w:val="004266C2"/>
    <w:rsid w:val="004305C5"/>
    <w:rsid w:val="00431CAA"/>
    <w:rsid w:val="00434F1F"/>
    <w:rsid w:val="00436A52"/>
    <w:rsid w:val="004405E3"/>
    <w:rsid w:val="00442B55"/>
    <w:rsid w:val="00445552"/>
    <w:rsid w:val="0044573F"/>
    <w:rsid w:val="00446B44"/>
    <w:rsid w:val="00447415"/>
    <w:rsid w:val="00447D8C"/>
    <w:rsid w:val="004501E5"/>
    <w:rsid w:val="00451A60"/>
    <w:rsid w:val="00451C20"/>
    <w:rsid w:val="004534E3"/>
    <w:rsid w:val="00454854"/>
    <w:rsid w:val="004548BB"/>
    <w:rsid w:val="00454E2E"/>
    <w:rsid w:val="0045525E"/>
    <w:rsid w:val="004559DF"/>
    <w:rsid w:val="00455BB6"/>
    <w:rsid w:val="0045606F"/>
    <w:rsid w:val="00456258"/>
    <w:rsid w:val="004562B2"/>
    <w:rsid w:val="00456D6A"/>
    <w:rsid w:val="00460428"/>
    <w:rsid w:val="004610EB"/>
    <w:rsid w:val="004618B0"/>
    <w:rsid w:val="004629C4"/>
    <w:rsid w:val="00462B24"/>
    <w:rsid w:val="0046430A"/>
    <w:rsid w:val="004647BA"/>
    <w:rsid w:val="00467316"/>
    <w:rsid w:val="0047199F"/>
    <w:rsid w:val="004741FE"/>
    <w:rsid w:val="004805D0"/>
    <w:rsid w:val="00480A3D"/>
    <w:rsid w:val="00484A51"/>
    <w:rsid w:val="00490185"/>
    <w:rsid w:val="00491C8C"/>
    <w:rsid w:val="00492FCB"/>
    <w:rsid w:val="00493306"/>
    <w:rsid w:val="00493704"/>
    <w:rsid w:val="00494038"/>
    <w:rsid w:val="004946A3"/>
    <w:rsid w:val="00496D7F"/>
    <w:rsid w:val="004A10D2"/>
    <w:rsid w:val="004A1336"/>
    <w:rsid w:val="004A182E"/>
    <w:rsid w:val="004A2A73"/>
    <w:rsid w:val="004A3289"/>
    <w:rsid w:val="004A34F8"/>
    <w:rsid w:val="004A5EC0"/>
    <w:rsid w:val="004A7606"/>
    <w:rsid w:val="004A7791"/>
    <w:rsid w:val="004B1582"/>
    <w:rsid w:val="004B1DC2"/>
    <w:rsid w:val="004B22A9"/>
    <w:rsid w:val="004B2695"/>
    <w:rsid w:val="004B2DD2"/>
    <w:rsid w:val="004B3497"/>
    <w:rsid w:val="004B3801"/>
    <w:rsid w:val="004B40FE"/>
    <w:rsid w:val="004B4A7E"/>
    <w:rsid w:val="004B62CA"/>
    <w:rsid w:val="004B6CE1"/>
    <w:rsid w:val="004B770C"/>
    <w:rsid w:val="004C1844"/>
    <w:rsid w:val="004C3BD2"/>
    <w:rsid w:val="004C510E"/>
    <w:rsid w:val="004C6F1E"/>
    <w:rsid w:val="004C708E"/>
    <w:rsid w:val="004C76CB"/>
    <w:rsid w:val="004D2490"/>
    <w:rsid w:val="004D2884"/>
    <w:rsid w:val="004D6838"/>
    <w:rsid w:val="004D7EE6"/>
    <w:rsid w:val="004E02C5"/>
    <w:rsid w:val="004E24C1"/>
    <w:rsid w:val="004E34B4"/>
    <w:rsid w:val="004E498D"/>
    <w:rsid w:val="004E7C7D"/>
    <w:rsid w:val="004F01E3"/>
    <w:rsid w:val="004F0C90"/>
    <w:rsid w:val="004F26E4"/>
    <w:rsid w:val="004F3C29"/>
    <w:rsid w:val="004F565B"/>
    <w:rsid w:val="004F5E63"/>
    <w:rsid w:val="004F6273"/>
    <w:rsid w:val="004F68AF"/>
    <w:rsid w:val="004F6A93"/>
    <w:rsid w:val="0050025D"/>
    <w:rsid w:val="00500A00"/>
    <w:rsid w:val="00501117"/>
    <w:rsid w:val="0050311B"/>
    <w:rsid w:val="0050319E"/>
    <w:rsid w:val="0050457B"/>
    <w:rsid w:val="00505B4D"/>
    <w:rsid w:val="00506EFF"/>
    <w:rsid w:val="0050734A"/>
    <w:rsid w:val="005076EF"/>
    <w:rsid w:val="00507A80"/>
    <w:rsid w:val="0051022A"/>
    <w:rsid w:val="00510A5E"/>
    <w:rsid w:val="00512766"/>
    <w:rsid w:val="0052134D"/>
    <w:rsid w:val="00522FC3"/>
    <w:rsid w:val="00523709"/>
    <w:rsid w:val="00523ECD"/>
    <w:rsid w:val="0052556B"/>
    <w:rsid w:val="00526269"/>
    <w:rsid w:val="00526788"/>
    <w:rsid w:val="0052736A"/>
    <w:rsid w:val="00527D56"/>
    <w:rsid w:val="005365EA"/>
    <w:rsid w:val="00540CE5"/>
    <w:rsid w:val="00541B55"/>
    <w:rsid w:val="00541C39"/>
    <w:rsid w:val="00541C54"/>
    <w:rsid w:val="00541CC4"/>
    <w:rsid w:val="00542A74"/>
    <w:rsid w:val="00542AFE"/>
    <w:rsid w:val="00542CF8"/>
    <w:rsid w:val="005449EC"/>
    <w:rsid w:val="00545750"/>
    <w:rsid w:val="00545952"/>
    <w:rsid w:val="00545A47"/>
    <w:rsid w:val="00547CAA"/>
    <w:rsid w:val="00547F0E"/>
    <w:rsid w:val="00550C77"/>
    <w:rsid w:val="00551716"/>
    <w:rsid w:val="0055424C"/>
    <w:rsid w:val="005550CA"/>
    <w:rsid w:val="00555B83"/>
    <w:rsid w:val="00555C67"/>
    <w:rsid w:val="005567D2"/>
    <w:rsid w:val="00556DE1"/>
    <w:rsid w:val="005601A6"/>
    <w:rsid w:val="00566785"/>
    <w:rsid w:val="00566AC1"/>
    <w:rsid w:val="005710D1"/>
    <w:rsid w:val="00571C3C"/>
    <w:rsid w:val="00574850"/>
    <w:rsid w:val="0057586C"/>
    <w:rsid w:val="00576EEC"/>
    <w:rsid w:val="0057703D"/>
    <w:rsid w:val="0057717B"/>
    <w:rsid w:val="0058061C"/>
    <w:rsid w:val="00582062"/>
    <w:rsid w:val="005831E3"/>
    <w:rsid w:val="005838FC"/>
    <w:rsid w:val="0058489F"/>
    <w:rsid w:val="0058630D"/>
    <w:rsid w:val="0058710F"/>
    <w:rsid w:val="005900BB"/>
    <w:rsid w:val="00592FA4"/>
    <w:rsid w:val="00596AE2"/>
    <w:rsid w:val="00597625"/>
    <w:rsid w:val="005977E9"/>
    <w:rsid w:val="005A0A1D"/>
    <w:rsid w:val="005A13AE"/>
    <w:rsid w:val="005A663A"/>
    <w:rsid w:val="005B12D6"/>
    <w:rsid w:val="005B1501"/>
    <w:rsid w:val="005B2301"/>
    <w:rsid w:val="005B3BB6"/>
    <w:rsid w:val="005C0454"/>
    <w:rsid w:val="005C16FD"/>
    <w:rsid w:val="005C3C92"/>
    <w:rsid w:val="005C59D8"/>
    <w:rsid w:val="005C611A"/>
    <w:rsid w:val="005C6368"/>
    <w:rsid w:val="005D1A19"/>
    <w:rsid w:val="005D242D"/>
    <w:rsid w:val="005D45C4"/>
    <w:rsid w:val="005D5CAC"/>
    <w:rsid w:val="005D6384"/>
    <w:rsid w:val="005D6D60"/>
    <w:rsid w:val="005D6E2D"/>
    <w:rsid w:val="005D6F18"/>
    <w:rsid w:val="005D7BBE"/>
    <w:rsid w:val="005E0DEA"/>
    <w:rsid w:val="005E2E68"/>
    <w:rsid w:val="005E5CD7"/>
    <w:rsid w:val="005E5FD7"/>
    <w:rsid w:val="005E698F"/>
    <w:rsid w:val="005E6BE9"/>
    <w:rsid w:val="005F0117"/>
    <w:rsid w:val="005F1B52"/>
    <w:rsid w:val="005F2860"/>
    <w:rsid w:val="005F4161"/>
    <w:rsid w:val="005F4207"/>
    <w:rsid w:val="005F579D"/>
    <w:rsid w:val="005F6E30"/>
    <w:rsid w:val="005F7082"/>
    <w:rsid w:val="00600A8B"/>
    <w:rsid w:val="0060232A"/>
    <w:rsid w:val="0060396F"/>
    <w:rsid w:val="00603A03"/>
    <w:rsid w:val="00605229"/>
    <w:rsid w:val="00605386"/>
    <w:rsid w:val="00605CF9"/>
    <w:rsid w:val="0060707E"/>
    <w:rsid w:val="006129C2"/>
    <w:rsid w:val="0061410E"/>
    <w:rsid w:val="00615DD0"/>
    <w:rsid w:val="00616212"/>
    <w:rsid w:val="006172E2"/>
    <w:rsid w:val="006219CC"/>
    <w:rsid w:val="0062352C"/>
    <w:rsid w:val="00624CEC"/>
    <w:rsid w:val="00625904"/>
    <w:rsid w:val="00625E7F"/>
    <w:rsid w:val="006262B1"/>
    <w:rsid w:val="00635FA2"/>
    <w:rsid w:val="0064268A"/>
    <w:rsid w:val="00642A3E"/>
    <w:rsid w:val="006452C9"/>
    <w:rsid w:val="00646D68"/>
    <w:rsid w:val="006505F2"/>
    <w:rsid w:val="00650684"/>
    <w:rsid w:val="00650D8E"/>
    <w:rsid w:val="0065566F"/>
    <w:rsid w:val="00655ECC"/>
    <w:rsid w:val="0065693B"/>
    <w:rsid w:val="0066150D"/>
    <w:rsid w:val="006617E2"/>
    <w:rsid w:val="0066216E"/>
    <w:rsid w:val="00666230"/>
    <w:rsid w:val="006701BE"/>
    <w:rsid w:val="0067065B"/>
    <w:rsid w:val="00672F65"/>
    <w:rsid w:val="006738F5"/>
    <w:rsid w:val="0067466E"/>
    <w:rsid w:val="00674C97"/>
    <w:rsid w:val="00676238"/>
    <w:rsid w:val="006804D1"/>
    <w:rsid w:val="006814AC"/>
    <w:rsid w:val="00682337"/>
    <w:rsid w:val="006842FE"/>
    <w:rsid w:val="00684B5F"/>
    <w:rsid w:val="006856EF"/>
    <w:rsid w:val="006863C2"/>
    <w:rsid w:val="006875C2"/>
    <w:rsid w:val="00690D78"/>
    <w:rsid w:val="0069194E"/>
    <w:rsid w:val="00692A88"/>
    <w:rsid w:val="00692E6C"/>
    <w:rsid w:val="006935F7"/>
    <w:rsid w:val="006936C4"/>
    <w:rsid w:val="006962CB"/>
    <w:rsid w:val="006A191D"/>
    <w:rsid w:val="006A22FC"/>
    <w:rsid w:val="006A2BAE"/>
    <w:rsid w:val="006A4DC1"/>
    <w:rsid w:val="006B08B8"/>
    <w:rsid w:val="006B1C2A"/>
    <w:rsid w:val="006B25A7"/>
    <w:rsid w:val="006B3247"/>
    <w:rsid w:val="006B593B"/>
    <w:rsid w:val="006B60A4"/>
    <w:rsid w:val="006B76E4"/>
    <w:rsid w:val="006B7A02"/>
    <w:rsid w:val="006C0B8D"/>
    <w:rsid w:val="006C3321"/>
    <w:rsid w:val="006C39A8"/>
    <w:rsid w:val="006C3A13"/>
    <w:rsid w:val="006C428D"/>
    <w:rsid w:val="006C4D6A"/>
    <w:rsid w:val="006C5685"/>
    <w:rsid w:val="006C5A9C"/>
    <w:rsid w:val="006C6E17"/>
    <w:rsid w:val="006C762B"/>
    <w:rsid w:val="006D0963"/>
    <w:rsid w:val="006D13F9"/>
    <w:rsid w:val="006D5395"/>
    <w:rsid w:val="006D5810"/>
    <w:rsid w:val="006D690D"/>
    <w:rsid w:val="006D7457"/>
    <w:rsid w:val="006D7483"/>
    <w:rsid w:val="006D7A4C"/>
    <w:rsid w:val="006E03A3"/>
    <w:rsid w:val="006E0794"/>
    <w:rsid w:val="006E1E7D"/>
    <w:rsid w:val="006E1F62"/>
    <w:rsid w:val="006E2412"/>
    <w:rsid w:val="006E4992"/>
    <w:rsid w:val="006E49E4"/>
    <w:rsid w:val="006E4B3A"/>
    <w:rsid w:val="006E6289"/>
    <w:rsid w:val="006E64D9"/>
    <w:rsid w:val="006E761D"/>
    <w:rsid w:val="006F058D"/>
    <w:rsid w:val="006F12C7"/>
    <w:rsid w:val="006F272F"/>
    <w:rsid w:val="006F5129"/>
    <w:rsid w:val="007001CF"/>
    <w:rsid w:val="0070033A"/>
    <w:rsid w:val="007028EE"/>
    <w:rsid w:val="00702EE3"/>
    <w:rsid w:val="0070303E"/>
    <w:rsid w:val="00703716"/>
    <w:rsid w:val="00703F8D"/>
    <w:rsid w:val="0070589F"/>
    <w:rsid w:val="00707966"/>
    <w:rsid w:val="00711940"/>
    <w:rsid w:val="00713493"/>
    <w:rsid w:val="00713B84"/>
    <w:rsid w:val="00715EF5"/>
    <w:rsid w:val="00716B74"/>
    <w:rsid w:val="0072179C"/>
    <w:rsid w:val="0072315B"/>
    <w:rsid w:val="00723BFD"/>
    <w:rsid w:val="00723C49"/>
    <w:rsid w:val="007255F6"/>
    <w:rsid w:val="00725816"/>
    <w:rsid w:val="00725985"/>
    <w:rsid w:val="007275A1"/>
    <w:rsid w:val="00727DFF"/>
    <w:rsid w:val="00730052"/>
    <w:rsid w:val="00731618"/>
    <w:rsid w:val="0073491B"/>
    <w:rsid w:val="007353AD"/>
    <w:rsid w:val="007359E3"/>
    <w:rsid w:val="00740383"/>
    <w:rsid w:val="0074052C"/>
    <w:rsid w:val="007406B4"/>
    <w:rsid w:val="00741213"/>
    <w:rsid w:val="00742E0F"/>
    <w:rsid w:val="00746E5E"/>
    <w:rsid w:val="007504E8"/>
    <w:rsid w:val="00751382"/>
    <w:rsid w:val="007514E5"/>
    <w:rsid w:val="00754A4C"/>
    <w:rsid w:val="0075665F"/>
    <w:rsid w:val="00756EFC"/>
    <w:rsid w:val="00756F75"/>
    <w:rsid w:val="007578B1"/>
    <w:rsid w:val="007600C5"/>
    <w:rsid w:val="0076242F"/>
    <w:rsid w:val="0076506E"/>
    <w:rsid w:val="00765ED6"/>
    <w:rsid w:val="00767087"/>
    <w:rsid w:val="007676C4"/>
    <w:rsid w:val="00771B5D"/>
    <w:rsid w:val="007731AB"/>
    <w:rsid w:val="00774D60"/>
    <w:rsid w:val="0077615A"/>
    <w:rsid w:val="0078040B"/>
    <w:rsid w:val="00781C5C"/>
    <w:rsid w:val="00782C78"/>
    <w:rsid w:val="00786B60"/>
    <w:rsid w:val="00786FAC"/>
    <w:rsid w:val="00787250"/>
    <w:rsid w:val="00787FD4"/>
    <w:rsid w:val="00790C95"/>
    <w:rsid w:val="00791E4A"/>
    <w:rsid w:val="00791F88"/>
    <w:rsid w:val="0079362E"/>
    <w:rsid w:val="007956BD"/>
    <w:rsid w:val="00796EB2"/>
    <w:rsid w:val="00797AA3"/>
    <w:rsid w:val="007A1822"/>
    <w:rsid w:val="007A3D22"/>
    <w:rsid w:val="007A5987"/>
    <w:rsid w:val="007A696B"/>
    <w:rsid w:val="007B13B0"/>
    <w:rsid w:val="007B20D7"/>
    <w:rsid w:val="007B41F7"/>
    <w:rsid w:val="007B7B94"/>
    <w:rsid w:val="007C05E2"/>
    <w:rsid w:val="007C0D21"/>
    <w:rsid w:val="007C2691"/>
    <w:rsid w:val="007C36E5"/>
    <w:rsid w:val="007C4939"/>
    <w:rsid w:val="007C6804"/>
    <w:rsid w:val="007C769B"/>
    <w:rsid w:val="007C7EB8"/>
    <w:rsid w:val="007D1FDF"/>
    <w:rsid w:val="007D209A"/>
    <w:rsid w:val="007D31F2"/>
    <w:rsid w:val="007D390B"/>
    <w:rsid w:val="007D4CD5"/>
    <w:rsid w:val="007D4FB8"/>
    <w:rsid w:val="007D501E"/>
    <w:rsid w:val="007D6676"/>
    <w:rsid w:val="007D7081"/>
    <w:rsid w:val="007E089F"/>
    <w:rsid w:val="007E0B60"/>
    <w:rsid w:val="007E2E63"/>
    <w:rsid w:val="007E3411"/>
    <w:rsid w:val="007E400F"/>
    <w:rsid w:val="007E4F19"/>
    <w:rsid w:val="007E6558"/>
    <w:rsid w:val="007E66FF"/>
    <w:rsid w:val="007E67B4"/>
    <w:rsid w:val="007E7C14"/>
    <w:rsid w:val="007F09B1"/>
    <w:rsid w:val="007F1DA5"/>
    <w:rsid w:val="007F2135"/>
    <w:rsid w:val="007F249D"/>
    <w:rsid w:val="007F2D32"/>
    <w:rsid w:val="007F41B6"/>
    <w:rsid w:val="007F642A"/>
    <w:rsid w:val="007F69E3"/>
    <w:rsid w:val="008005B5"/>
    <w:rsid w:val="00800CC8"/>
    <w:rsid w:val="00800DA2"/>
    <w:rsid w:val="00803BA3"/>
    <w:rsid w:val="00803DE9"/>
    <w:rsid w:val="00805EF3"/>
    <w:rsid w:val="00807001"/>
    <w:rsid w:val="00811CA0"/>
    <w:rsid w:val="00812A77"/>
    <w:rsid w:val="0081314B"/>
    <w:rsid w:val="00813A00"/>
    <w:rsid w:val="008144CC"/>
    <w:rsid w:val="00814FEE"/>
    <w:rsid w:val="00815114"/>
    <w:rsid w:val="00816EEE"/>
    <w:rsid w:val="00817032"/>
    <w:rsid w:val="00824639"/>
    <w:rsid w:val="00825259"/>
    <w:rsid w:val="008270A1"/>
    <w:rsid w:val="00830021"/>
    <w:rsid w:val="0083025F"/>
    <w:rsid w:val="00830468"/>
    <w:rsid w:val="00831125"/>
    <w:rsid w:val="008331E3"/>
    <w:rsid w:val="00834143"/>
    <w:rsid w:val="008348F4"/>
    <w:rsid w:val="00835779"/>
    <w:rsid w:val="0083662A"/>
    <w:rsid w:val="008374CB"/>
    <w:rsid w:val="00840D55"/>
    <w:rsid w:val="00843C22"/>
    <w:rsid w:val="00843C79"/>
    <w:rsid w:val="0084492F"/>
    <w:rsid w:val="00844C37"/>
    <w:rsid w:val="00845717"/>
    <w:rsid w:val="00845A9A"/>
    <w:rsid w:val="008513FF"/>
    <w:rsid w:val="0085176C"/>
    <w:rsid w:val="00851B56"/>
    <w:rsid w:val="00853C50"/>
    <w:rsid w:val="00856382"/>
    <w:rsid w:val="00860678"/>
    <w:rsid w:val="008607C8"/>
    <w:rsid w:val="008608F1"/>
    <w:rsid w:val="00860D56"/>
    <w:rsid w:val="008610B9"/>
    <w:rsid w:val="0086118C"/>
    <w:rsid w:val="008618EA"/>
    <w:rsid w:val="00865FBC"/>
    <w:rsid w:val="00870030"/>
    <w:rsid w:val="008719D5"/>
    <w:rsid w:val="00877862"/>
    <w:rsid w:val="008846C7"/>
    <w:rsid w:val="00886951"/>
    <w:rsid w:val="00886D33"/>
    <w:rsid w:val="008904EF"/>
    <w:rsid w:val="00890743"/>
    <w:rsid w:val="00893F05"/>
    <w:rsid w:val="0089437E"/>
    <w:rsid w:val="008A0A5C"/>
    <w:rsid w:val="008A2530"/>
    <w:rsid w:val="008A2759"/>
    <w:rsid w:val="008A353A"/>
    <w:rsid w:val="008A43CD"/>
    <w:rsid w:val="008A4508"/>
    <w:rsid w:val="008A618B"/>
    <w:rsid w:val="008A62D3"/>
    <w:rsid w:val="008A6AED"/>
    <w:rsid w:val="008A732B"/>
    <w:rsid w:val="008B3691"/>
    <w:rsid w:val="008B46B1"/>
    <w:rsid w:val="008B58CB"/>
    <w:rsid w:val="008B6A66"/>
    <w:rsid w:val="008B787D"/>
    <w:rsid w:val="008C0B79"/>
    <w:rsid w:val="008C367E"/>
    <w:rsid w:val="008C526A"/>
    <w:rsid w:val="008C57B4"/>
    <w:rsid w:val="008C6FE5"/>
    <w:rsid w:val="008D16CB"/>
    <w:rsid w:val="008D263A"/>
    <w:rsid w:val="008D27C7"/>
    <w:rsid w:val="008D359B"/>
    <w:rsid w:val="008D37D7"/>
    <w:rsid w:val="008D5584"/>
    <w:rsid w:val="008D5C47"/>
    <w:rsid w:val="008E0BD3"/>
    <w:rsid w:val="008E35C4"/>
    <w:rsid w:val="008E39CC"/>
    <w:rsid w:val="008E3D9B"/>
    <w:rsid w:val="008E53EA"/>
    <w:rsid w:val="008E63A8"/>
    <w:rsid w:val="008E73CC"/>
    <w:rsid w:val="008E7B17"/>
    <w:rsid w:val="008F02EF"/>
    <w:rsid w:val="008F0F44"/>
    <w:rsid w:val="008F2179"/>
    <w:rsid w:val="008F278B"/>
    <w:rsid w:val="008F5715"/>
    <w:rsid w:val="008F690F"/>
    <w:rsid w:val="008F737F"/>
    <w:rsid w:val="00900C85"/>
    <w:rsid w:val="0090148D"/>
    <w:rsid w:val="009015C7"/>
    <w:rsid w:val="00902B1F"/>
    <w:rsid w:val="00903892"/>
    <w:rsid w:val="009047A3"/>
    <w:rsid w:val="009052FF"/>
    <w:rsid w:val="0090797C"/>
    <w:rsid w:val="00911821"/>
    <w:rsid w:val="009141D0"/>
    <w:rsid w:val="009153B2"/>
    <w:rsid w:val="00916A23"/>
    <w:rsid w:val="00916A50"/>
    <w:rsid w:val="00917745"/>
    <w:rsid w:val="009223D6"/>
    <w:rsid w:val="009247DA"/>
    <w:rsid w:val="00925AF0"/>
    <w:rsid w:val="00926182"/>
    <w:rsid w:val="009264D5"/>
    <w:rsid w:val="00927715"/>
    <w:rsid w:val="00927896"/>
    <w:rsid w:val="00927C45"/>
    <w:rsid w:val="00930A49"/>
    <w:rsid w:val="00931757"/>
    <w:rsid w:val="00933AA0"/>
    <w:rsid w:val="00933B92"/>
    <w:rsid w:val="00933D32"/>
    <w:rsid w:val="009344D3"/>
    <w:rsid w:val="009371FB"/>
    <w:rsid w:val="00937CDC"/>
    <w:rsid w:val="00940FFE"/>
    <w:rsid w:val="0094203A"/>
    <w:rsid w:val="0094516E"/>
    <w:rsid w:val="0094519E"/>
    <w:rsid w:val="00947CED"/>
    <w:rsid w:val="00950AA1"/>
    <w:rsid w:val="009517A7"/>
    <w:rsid w:val="009520CB"/>
    <w:rsid w:val="00953154"/>
    <w:rsid w:val="00953DAF"/>
    <w:rsid w:val="00955A4B"/>
    <w:rsid w:val="00956A71"/>
    <w:rsid w:val="00956F7B"/>
    <w:rsid w:val="00957922"/>
    <w:rsid w:val="00957AB5"/>
    <w:rsid w:val="009602FF"/>
    <w:rsid w:val="009603FA"/>
    <w:rsid w:val="009607B0"/>
    <w:rsid w:val="0096190E"/>
    <w:rsid w:val="00961A9B"/>
    <w:rsid w:val="0096593F"/>
    <w:rsid w:val="009668F8"/>
    <w:rsid w:val="0097071F"/>
    <w:rsid w:val="009765D2"/>
    <w:rsid w:val="009815C6"/>
    <w:rsid w:val="00981E73"/>
    <w:rsid w:val="00983B27"/>
    <w:rsid w:val="0098436B"/>
    <w:rsid w:val="00990EC4"/>
    <w:rsid w:val="009911E2"/>
    <w:rsid w:val="00991962"/>
    <w:rsid w:val="00994C3D"/>
    <w:rsid w:val="009956BA"/>
    <w:rsid w:val="00995858"/>
    <w:rsid w:val="00996DD1"/>
    <w:rsid w:val="00997EDE"/>
    <w:rsid w:val="009A08C7"/>
    <w:rsid w:val="009A0C33"/>
    <w:rsid w:val="009A113E"/>
    <w:rsid w:val="009A4E4E"/>
    <w:rsid w:val="009A6F1D"/>
    <w:rsid w:val="009A7D21"/>
    <w:rsid w:val="009B06CB"/>
    <w:rsid w:val="009B4C80"/>
    <w:rsid w:val="009B56DB"/>
    <w:rsid w:val="009B76EB"/>
    <w:rsid w:val="009B792A"/>
    <w:rsid w:val="009B7A45"/>
    <w:rsid w:val="009C0184"/>
    <w:rsid w:val="009C1069"/>
    <w:rsid w:val="009C4972"/>
    <w:rsid w:val="009C4D98"/>
    <w:rsid w:val="009C52E0"/>
    <w:rsid w:val="009C564B"/>
    <w:rsid w:val="009C6D3F"/>
    <w:rsid w:val="009C7170"/>
    <w:rsid w:val="009C7E02"/>
    <w:rsid w:val="009D186D"/>
    <w:rsid w:val="009D1B70"/>
    <w:rsid w:val="009D3E34"/>
    <w:rsid w:val="009D50F1"/>
    <w:rsid w:val="009D5207"/>
    <w:rsid w:val="009D77E9"/>
    <w:rsid w:val="009E0CD0"/>
    <w:rsid w:val="009E1AC6"/>
    <w:rsid w:val="009E394E"/>
    <w:rsid w:val="009E53FA"/>
    <w:rsid w:val="009E6735"/>
    <w:rsid w:val="009E680B"/>
    <w:rsid w:val="009E6D8A"/>
    <w:rsid w:val="009E6E0A"/>
    <w:rsid w:val="009E6E90"/>
    <w:rsid w:val="009E72D0"/>
    <w:rsid w:val="009F0619"/>
    <w:rsid w:val="009F0697"/>
    <w:rsid w:val="009F2661"/>
    <w:rsid w:val="009F4DDC"/>
    <w:rsid w:val="009F6618"/>
    <w:rsid w:val="009F7FA8"/>
    <w:rsid w:val="00A013E7"/>
    <w:rsid w:val="00A014FB"/>
    <w:rsid w:val="00A02937"/>
    <w:rsid w:val="00A04AB6"/>
    <w:rsid w:val="00A06398"/>
    <w:rsid w:val="00A07416"/>
    <w:rsid w:val="00A108F1"/>
    <w:rsid w:val="00A10BDD"/>
    <w:rsid w:val="00A11039"/>
    <w:rsid w:val="00A13C30"/>
    <w:rsid w:val="00A17688"/>
    <w:rsid w:val="00A20427"/>
    <w:rsid w:val="00A20E20"/>
    <w:rsid w:val="00A230DD"/>
    <w:rsid w:val="00A23798"/>
    <w:rsid w:val="00A24E44"/>
    <w:rsid w:val="00A268EA"/>
    <w:rsid w:val="00A27C2F"/>
    <w:rsid w:val="00A307F3"/>
    <w:rsid w:val="00A316D6"/>
    <w:rsid w:val="00A3180E"/>
    <w:rsid w:val="00A32A4A"/>
    <w:rsid w:val="00A32ABF"/>
    <w:rsid w:val="00A33636"/>
    <w:rsid w:val="00A3402D"/>
    <w:rsid w:val="00A370D8"/>
    <w:rsid w:val="00A37FCA"/>
    <w:rsid w:val="00A404DB"/>
    <w:rsid w:val="00A42CB7"/>
    <w:rsid w:val="00A43A85"/>
    <w:rsid w:val="00A4570D"/>
    <w:rsid w:val="00A477AB"/>
    <w:rsid w:val="00A5505D"/>
    <w:rsid w:val="00A5546B"/>
    <w:rsid w:val="00A568C4"/>
    <w:rsid w:val="00A56A89"/>
    <w:rsid w:val="00A64C1B"/>
    <w:rsid w:val="00A65896"/>
    <w:rsid w:val="00A6590E"/>
    <w:rsid w:val="00A66795"/>
    <w:rsid w:val="00A66AD2"/>
    <w:rsid w:val="00A6711E"/>
    <w:rsid w:val="00A67F72"/>
    <w:rsid w:val="00A70959"/>
    <w:rsid w:val="00A70BD0"/>
    <w:rsid w:val="00A724DF"/>
    <w:rsid w:val="00A7301F"/>
    <w:rsid w:val="00A74275"/>
    <w:rsid w:val="00A80EBE"/>
    <w:rsid w:val="00A810A1"/>
    <w:rsid w:val="00A811DA"/>
    <w:rsid w:val="00A81891"/>
    <w:rsid w:val="00A8367A"/>
    <w:rsid w:val="00A84A71"/>
    <w:rsid w:val="00A84DF7"/>
    <w:rsid w:val="00A86F9F"/>
    <w:rsid w:val="00A93C63"/>
    <w:rsid w:val="00A94DEF"/>
    <w:rsid w:val="00A960E8"/>
    <w:rsid w:val="00A97AA2"/>
    <w:rsid w:val="00A97BAF"/>
    <w:rsid w:val="00A97F32"/>
    <w:rsid w:val="00AA056B"/>
    <w:rsid w:val="00AA0842"/>
    <w:rsid w:val="00AA10AB"/>
    <w:rsid w:val="00AA2E1A"/>
    <w:rsid w:val="00AA49A4"/>
    <w:rsid w:val="00AA51E2"/>
    <w:rsid w:val="00AA7189"/>
    <w:rsid w:val="00AA7699"/>
    <w:rsid w:val="00AB205B"/>
    <w:rsid w:val="00AB6DED"/>
    <w:rsid w:val="00AB7E19"/>
    <w:rsid w:val="00AC0100"/>
    <w:rsid w:val="00AC1F84"/>
    <w:rsid w:val="00AC32B7"/>
    <w:rsid w:val="00AC372D"/>
    <w:rsid w:val="00AC43E5"/>
    <w:rsid w:val="00AC4D66"/>
    <w:rsid w:val="00AC62E9"/>
    <w:rsid w:val="00AC6BDF"/>
    <w:rsid w:val="00AC6DEA"/>
    <w:rsid w:val="00AD0449"/>
    <w:rsid w:val="00AD2024"/>
    <w:rsid w:val="00AD4A00"/>
    <w:rsid w:val="00AD6294"/>
    <w:rsid w:val="00AD70A1"/>
    <w:rsid w:val="00AE269A"/>
    <w:rsid w:val="00AE3A81"/>
    <w:rsid w:val="00AE43AB"/>
    <w:rsid w:val="00AE4F35"/>
    <w:rsid w:val="00AE6376"/>
    <w:rsid w:val="00AE70ED"/>
    <w:rsid w:val="00AE784E"/>
    <w:rsid w:val="00AF087D"/>
    <w:rsid w:val="00AF0B68"/>
    <w:rsid w:val="00AF38A4"/>
    <w:rsid w:val="00AF3FE7"/>
    <w:rsid w:val="00AF4173"/>
    <w:rsid w:val="00AF4DBE"/>
    <w:rsid w:val="00AF68E8"/>
    <w:rsid w:val="00AF6E7F"/>
    <w:rsid w:val="00AF7599"/>
    <w:rsid w:val="00AF78EE"/>
    <w:rsid w:val="00B03770"/>
    <w:rsid w:val="00B04E43"/>
    <w:rsid w:val="00B0587E"/>
    <w:rsid w:val="00B05B8E"/>
    <w:rsid w:val="00B077F7"/>
    <w:rsid w:val="00B07E30"/>
    <w:rsid w:val="00B07EA3"/>
    <w:rsid w:val="00B128AC"/>
    <w:rsid w:val="00B1366D"/>
    <w:rsid w:val="00B139B0"/>
    <w:rsid w:val="00B13E4B"/>
    <w:rsid w:val="00B21C44"/>
    <w:rsid w:val="00B22254"/>
    <w:rsid w:val="00B24151"/>
    <w:rsid w:val="00B250B6"/>
    <w:rsid w:val="00B25F83"/>
    <w:rsid w:val="00B2671E"/>
    <w:rsid w:val="00B27AA2"/>
    <w:rsid w:val="00B315AB"/>
    <w:rsid w:val="00B31EEB"/>
    <w:rsid w:val="00B35F22"/>
    <w:rsid w:val="00B37589"/>
    <w:rsid w:val="00B4343B"/>
    <w:rsid w:val="00B438EF"/>
    <w:rsid w:val="00B43A64"/>
    <w:rsid w:val="00B444DF"/>
    <w:rsid w:val="00B47A34"/>
    <w:rsid w:val="00B51727"/>
    <w:rsid w:val="00B53169"/>
    <w:rsid w:val="00B53869"/>
    <w:rsid w:val="00B5461C"/>
    <w:rsid w:val="00B5590F"/>
    <w:rsid w:val="00B560E2"/>
    <w:rsid w:val="00B5779D"/>
    <w:rsid w:val="00B62048"/>
    <w:rsid w:val="00B62A9B"/>
    <w:rsid w:val="00B62FA3"/>
    <w:rsid w:val="00B63D06"/>
    <w:rsid w:val="00B645F0"/>
    <w:rsid w:val="00B65BBF"/>
    <w:rsid w:val="00B70747"/>
    <w:rsid w:val="00B70F90"/>
    <w:rsid w:val="00B71CA2"/>
    <w:rsid w:val="00B734EF"/>
    <w:rsid w:val="00B73580"/>
    <w:rsid w:val="00B74027"/>
    <w:rsid w:val="00B76843"/>
    <w:rsid w:val="00B777EB"/>
    <w:rsid w:val="00B80033"/>
    <w:rsid w:val="00B805B1"/>
    <w:rsid w:val="00B80677"/>
    <w:rsid w:val="00B84805"/>
    <w:rsid w:val="00B87DC3"/>
    <w:rsid w:val="00B91356"/>
    <w:rsid w:val="00B93BE1"/>
    <w:rsid w:val="00BA088F"/>
    <w:rsid w:val="00BA2DE6"/>
    <w:rsid w:val="00BA54BC"/>
    <w:rsid w:val="00BA5DFA"/>
    <w:rsid w:val="00BA6AD7"/>
    <w:rsid w:val="00BA6D2D"/>
    <w:rsid w:val="00BB18EE"/>
    <w:rsid w:val="00BB5608"/>
    <w:rsid w:val="00BB5619"/>
    <w:rsid w:val="00BB5E3D"/>
    <w:rsid w:val="00BB6F2B"/>
    <w:rsid w:val="00BC22C0"/>
    <w:rsid w:val="00BC28D0"/>
    <w:rsid w:val="00BC5D5C"/>
    <w:rsid w:val="00BC72CC"/>
    <w:rsid w:val="00BD2835"/>
    <w:rsid w:val="00BD364F"/>
    <w:rsid w:val="00BD37A2"/>
    <w:rsid w:val="00BD7694"/>
    <w:rsid w:val="00BE27CE"/>
    <w:rsid w:val="00BE2CE3"/>
    <w:rsid w:val="00BE3F3C"/>
    <w:rsid w:val="00BE5D60"/>
    <w:rsid w:val="00BF086B"/>
    <w:rsid w:val="00BF0C43"/>
    <w:rsid w:val="00BF11EE"/>
    <w:rsid w:val="00BF1329"/>
    <w:rsid w:val="00BF26AC"/>
    <w:rsid w:val="00BF5D72"/>
    <w:rsid w:val="00C0059E"/>
    <w:rsid w:val="00C01954"/>
    <w:rsid w:val="00C04B8F"/>
    <w:rsid w:val="00C0553A"/>
    <w:rsid w:val="00C0580E"/>
    <w:rsid w:val="00C05F9C"/>
    <w:rsid w:val="00C06D96"/>
    <w:rsid w:val="00C11F76"/>
    <w:rsid w:val="00C144F2"/>
    <w:rsid w:val="00C1648D"/>
    <w:rsid w:val="00C20378"/>
    <w:rsid w:val="00C210EA"/>
    <w:rsid w:val="00C22272"/>
    <w:rsid w:val="00C22A7F"/>
    <w:rsid w:val="00C22AD2"/>
    <w:rsid w:val="00C24CD0"/>
    <w:rsid w:val="00C2541D"/>
    <w:rsid w:val="00C3031E"/>
    <w:rsid w:val="00C31FF1"/>
    <w:rsid w:val="00C32112"/>
    <w:rsid w:val="00C3330F"/>
    <w:rsid w:val="00C336BF"/>
    <w:rsid w:val="00C34861"/>
    <w:rsid w:val="00C34A51"/>
    <w:rsid w:val="00C37918"/>
    <w:rsid w:val="00C4038B"/>
    <w:rsid w:val="00C4151A"/>
    <w:rsid w:val="00C41D2E"/>
    <w:rsid w:val="00C43505"/>
    <w:rsid w:val="00C447CA"/>
    <w:rsid w:val="00C44858"/>
    <w:rsid w:val="00C44D98"/>
    <w:rsid w:val="00C45B1B"/>
    <w:rsid w:val="00C46C1D"/>
    <w:rsid w:val="00C46EE5"/>
    <w:rsid w:val="00C474B4"/>
    <w:rsid w:val="00C47A7A"/>
    <w:rsid w:val="00C50243"/>
    <w:rsid w:val="00C507D6"/>
    <w:rsid w:val="00C50B07"/>
    <w:rsid w:val="00C5183E"/>
    <w:rsid w:val="00C53754"/>
    <w:rsid w:val="00C562D8"/>
    <w:rsid w:val="00C57054"/>
    <w:rsid w:val="00C6066D"/>
    <w:rsid w:val="00C61B68"/>
    <w:rsid w:val="00C63341"/>
    <w:rsid w:val="00C645F9"/>
    <w:rsid w:val="00C6497C"/>
    <w:rsid w:val="00C66059"/>
    <w:rsid w:val="00C667C9"/>
    <w:rsid w:val="00C6699B"/>
    <w:rsid w:val="00C727CA"/>
    <w:rsid w:val="00C745EE"/>
    <w:rsid w:val="00C74667"/>
    <w:rsid w:val="00C7485B"/>
    <w:rsid w:val="00C75612"/>
    <w:rsid w:val="00C756C1"/>
    <w:rsid w:val="00C776AD"/>
    <w:rsid w:val="00C80939"/>
    <w:rsid w:val="00C811C0"/>
    <w:rsid w:val="00C813EA"/>
    <w:rsid w:val="00C815ED"/>
    <w:rsid w:val="00C81734"/>
    <w:rsid w:val="00C84481"/>
    <w:rsid w:val="00C84AF8"/>
    <w:rsid w:val="00C85716"/>
    <w:rsid w:val="00C91E0F"/>
    <w:rsid w:val="00C92A97"/>
    <w:rsid w:val="00C93C99"/>
    <w:rsid w:val="00C93CBC"/>
    <w:rsid w:val="00C94B35"/>
    <w:rsid w:val="00C950E3"/>
    <w:rsid w:val="00C95F02"/>
    <w:rsid w:val="00C95FCE"/>
    <w:rsid w:val="00C962C9"/>
    <w:rsid w:val="00C975B6"/>
    <w:rsid w:val="00CA038E"/>
    <w:rsid w:val="00CA0A51"/>
    <w:rsid w:val="00CA1137"/>
    <w:rsid w:val="00CA2577"/>
    <w:rsid w:val="00CA4723"/>
    <w:rsid w:val="00CA478A"/>
    <w:rsid w:val="00CA5BD9"/>
    <w:rsid w:val="00CA750A"/>
    <w:rsid w:val="00CA7839"/>
    <w:rsid w:val="00CB1114"/>
    <w:rsid w:val="00CB5EC0"/>
    <w:rsid w:val="00CB65BC"/>
    <w:rsid w:val="00CB673C"/>
    <w:rsid w:val="00CC095B"/>
    <w:rsid w:val="00CC21C3"/>
    <w:rsid w:val="00CC2796"/>
    <w:rsid w:val="00CC3F66"/>
    <w:rsid w:val="00CC5781"/>
    <w:rsid w:val="00CC5EBD"/>
    <w:rsid w:val="00CC6BF0"/>
    <w:rsid w:val="00CC7DFD"/>
    <w:rsid w:val="00CD0DE3"/>
    <w:rsid w:val="00CD1C73"/>
    <w:rsid w:val="00CD3057"/>
    <w:rsid w:val="00CE2229"/>
    <w:rsid w:val="00CE2918"/>
    <w:rsid w:val="00CE2A54"/>
    <w:rsid w:val="00CE3082"/>
    <w:rsid w:val="00CE3670"/>
    <w:rsid w:val="00CE5E7B"/>
    <w:rsid w:val="00CE5F8C"/>
    <w:rsid w:val="00CE78FC"/>
    <w:rsid w:val="00CE7BB7"/>
    <w:rsid w:val="00CF1277"/>
    <w:rsid w:val="00CF14BA"/>
    <w:rsid w:val="00CF20A4"/>
    <w:rsid w:val="00CF2C0B"/>
    <w:rsid w:val="00CF6CEE"/>
    <w:rsid w:val="00CF75EC"/>
    <w:rsid w:val="00CF7862"/>
    <w:rsid w:val="00CF7D1D"/>
    <w:rsid w:val="00CF7F33"/>
    <w:rsid w:val="00D02A8F"/>
    <w:rsid w:val="00D02E71"/>
    <w:rsid w:val="00D04EDF"/>
    <w:rsid w:val="00D05F24"/>
    <w:rsid w:val="00D06510"/>
    <w:rsid w:val="00D07D63"/>
    <w:rsid w:val="00D1271D"/>
    <w:rsid w:val="00D129BA"/>
    <w:rsid w:val="00D14CB4"/>
    <w:rsid w:val="00D15065"/>
    <w:rsid w:val="00D155D9"/>
    <w:rsid w:val="00D20492"/>
    <w:rsid w:val="00D21031"/>
    <w:rsid w:val="00D21CFF"/>
    <w:rsid w:val="00D2211A"/>
    <w:rsid w:val="00D231F4"/>
    <w:rsid w:val="00D25551"/>
    <w:rsid w:val="00D258EB"/>
    <w:rsid w:val="00D31AD8"/>
    <w:rsid w:val="00D35BC8"/>
    <w:rsid w:val="00D35CFA"/>
    <w:rsid w:val="00D36AD2"/>
    <w:rsid w:val="00D36F1E"/>
    <w:rsid w:val="00D37736"/>
    <w:rsid w:val="00D37EA8"/>
    <w:rsid w:val="00D40DFF"/>
    <w:rsid w:val="00D41759"/>
    <w:rsid w:val="00D41BA7"/>
    <w:rsid w:val="00D420F1"/>
    <w:rsid w:val="00D4248E"/>
    <w:rsid w:val="00D42FEE"/>
    <w:rsid w:val="00D43050"/>
    <w:rsid w:val="00D44399"/>
    <w:rsid w:val="00D52339"/>
    <w:rsid w:val="00D523FD"/>
    <w:rsid w:val="00D5254B"/>
    <w:rsid w:val="00D54699"/>
    <w:rsid w:val="00D57372"/>
    <w:rsid w:val="00D61BB3"/>
    <w:rsid w:val="00D6261A"/>
    <w:rsid w:val="00D63006"/>
    <w:rsid w:val="00D6345E"/>
    <w:rsid w:val="00D64273"/>
    <w:rsid w:val="00D65AE8"/>
    <w:rsid w:val="00D67D25"/>
    <w:rsid w:val="00D70498"/>
    <w:rsid w:val="00D70D49"/>
    <w:rsid w:val="00D71A9C"/>
    <w:rsid w:val="00D77A0D"/>
    <w:rsid w:val="00D820EB"/>
    <w:rsid w:val="00D83087"/>
    <w:rsid w:val="00D85BE3"/>
    <w:rsid w:val="00D87CCF"/>
    <w:rsid w:val="00D9248A"/>
    <w:rsid w:val="00D969D7"/>
    <w:rsid w:val="00DA4593"/>
    <w:rsid w:val="00DA482A"/>
    <w:rsid w:val="00DA5460"/>
    <w:rsid w:val="00DA6736"/>
    <w:rsid w:val="00DA70FB"/>
    <w:rsid w:val="00DB0087"/>
    <w:rsid w:val="00DB20B6"/>
    <w:rsid w:val="00DB2245"/>
    <w:rsid w:val="00DB4123"/>
    <w:rsid w:val="00DB5772"/>
    <w:rsid w:val="00DB5953"/>
    <w:rsid w:val="00DB705B"/>
    <w:rsid w:val="00DB77A5"/>
    <w:rsid w:val="00DB7F13"/>
    <w:rsid w:val="00DC087B"/>
    <w:rsid w:val="00DC09D6"/>
    <w:rsid w:val="00DC0A0A"/>
    <w:rsid w:val="00DC2706"/>
    <w:rsid w:val="00DC52CD"/>
    <w:rsid w:val="00DC6629"/>
    <w:rsid w:val="00DC69DB"/>
    <w:rsid w:val="00DC6BBA"/>
    <w:rsid w:val="00DD1C69"/>
    <w:rsid w:val="00DD492E"/>
    <w:rsid w:val="00DD599A"/>
    <w:rsid w:val="00DD622B"/>
    <w:rsid w:val="00DD6618"/>
    <w:rsid w:val="00DD6ABB"/>
    <w:rsid w:val="00DE1433"/>
    <w:rsid w:val="00DE73DB"/>
    <w:rsid w:val="00DE75BF"/>
    <w:rsid w:val="00DE7C34"/>
    <w:rsid w:val="00DF0D83"/>
    <w:rsid w:val="00DF231D"/>
    <w:rsid w:val="00DF2C43"/>
    <w:rsid w:val="00DF3990"/>
    <w:rsid w:val="00DF4986"/>
    <w:rsid w:val="00DF4A5A"/>
    <w:rsid w:val="00DF7AE3"/>
    <w:rsid w:val="00DF7F59"/>
    <w:rsid w:val="00E01383"/>
    <w:rsid w:val="00E01FE5"/>
    <w:rsid w:val="00E02372"/>
    <w:rsid w:val="00E029EF"/>
    <w:rsid w:val="00E04C86"/>
    <w:rsid w:val="00E04E3A"/>
    <w:rsid w:val="00E079EF"/>
    <w:rsid w:val="00E07BD8"/>
    <w:rsid w:val="00E07F3B"/>
    <w:rsid w:val="00E1041E"/>
    <w:rsid w:val="00E111EC"/>
    <w:rsid w:val="00E1566C"/>
    <w:rsid w:val="00E16C68"/>
    <w:rsid w:val="00E2002A"/>
    <w:rsid w:val="00E21382"/>
    <w:rsid w:val="00E223D4"/>
    <w:rsid w:val="00E22C5D"/>
    <w:rsid w:val="00E23439"/>
    <w:rsid w:val="00E236DF"/>
    <w:rsid w:val="00E250E4"/>
    <w:rsid w:val="00E25374"/>
    <w:rsid w:val="00E26755"/>
    <w:rsid w:val="00E267A7"/>
    <w:rsid w:val="00E2778D"/>
    <w:rsid w:val="00E27927"/>
    <w:rsid w:val="00E2792D"/>
    <w:rsid w:val="00E31E23"/>
    <w:rsid w:val="00E32C65"/>
    <w:rsid w:val="00E33142"/>
    <w:rsid w:val="00E3447E"/>
    <w:rsid w:val="00E344FD"/>
    <w:rsid w:val="00E352B5"/>
    <w:rsid w:val="00E36533"/>
    <w:rsid w:val="00E379DB"/>
    <w:rsid w:val="00E41393"/>
    <w:rsid w:val="00E4207D"/>
    <w:rsid w:val="00E449E5"/>
    <w:rsid w:val="00E45066"/>
    <w:rsid w:val="00E523EE"/>
    <w:rsid w:val="00E551EF"/>
    <w:rsid w:val="00E557E8"/>
    <w:rsid w:val="00E560F9"/>
    <w:rsid w:val="00E56932"/>
    <w:rsid w:val="00E56D88"/>
    <w:rsid w:val="00E57160"/>
    <w:rsid w:val="00E57CAA"/>
    <w:rsid w:val="00E60BD0"/>
    <w:rsid w:val="00E613D1"/>
    <w:rsid w:val="00E621C3"/>
    <w:rsid w:val="00E636A5"/>
    <w:rsid w:val="00E65DC9"/>
    <w:rsid w:val="00E6762E"/>
    <w:rsid w:val="00E715E5"/>
    <w:rsid w:val="00E71D33"/>
    <w:rsid w:val="00E721F7"/>
    <w:rsid w:val="00E74D4C"/>
    <w:rsid w:val="00E76B8D"/>
    <w:rsid w:val="00E77320"/>
    <w:rsid w:val="00E80D47"/>
    <w:rsid w:val="00E854AE"/>
    <w:rsid w:val="00E87636"/>
    <w:rsid w:val="00E90A1B"/>
    <w:rsid w:val="00E933EF"/>
    <w:rsid w:val="00E93734"/>
    <w:rsid w:val="00E93C79"/>
    <w:rsid w:val="00E96D26"/>
    <w:rsid w:val="00EA0467"/>
    <w:rsid w:val="00EA0607"/>
    <w:rsid w:val="00EA213C"/>
    <w:rsid w:val="00EA231F"/>
    <w:rsid w:val="00EA2743"/>
    <w:rsid w:val="00EA3395"/>
    <w:rsid w:val="00EA42DF"/>
    <w:rsid w:val="00EA4C44"/>
    <w:rsid w:val="00EA6497"/>
    <w:rsid w:val="00EB0E72"/>
    <w:rsid w:val="00EB3768"/>
    <w:rsid w:val="00EB4477"/>
    <w:rsid w:val="00EB4D0E"/>
    <w:rsid w:val="00EB4F44"/>
    <w:rsid w:val="00EB6932"/>
    <w:rsid w:val="00EB78A8"/>
    <w:rsid w:val="00EB7B21"/>
    <w:rsid w:val="00EB7FE9"/>
    <w:rsid w:val="00EC080B"/>
    <w:rsid w:val="00EC1EFD"/>
    <w:rsid w:val="00EC2BEA"/>
    <w:rsid w:val="00EC350A"/>
    <w:rsid w:val="00EC5E8E"/>
    <w:rsid w:val="00EC74EC"/>
    <w:rsid w:val="00ED06EE"/>
    <w:rsid w:val="00ED0C42"/>
    <w:rsid w:val="00ED17CF"/>
    <w:rsid w:val="00ED3C87"/>
    <w:rsid w:val="00ED59AA"/>
    <w:rsid w:val="00EE0835"/>
    <w:rsid w:val="00EE08AE"/>
    <w:rsid w:val="00EE1F18"/>
    <w:rsid w:val="00EE6D02"/>
    <w:rsid w:val="00EE7206"/>
    <w:rsid w:val="00EE78B7"/>
    <w:rsid w:val="00EF037F"/>
    <w:rsid w:val="00EF0693"/>
    <w:rsid w:val="00EF1889"/>
    <w:rsid w:val="00EF1CDF"/>
    <w:rsid w:val="00EF1DF7"/>
    <w:rsid w:val="00EF3EA8"/>
    <w:rsid w:val="00EF55CF"/>
    <w:rsid w:val="00EF5DF5"/>
    <w:rsid w:val="00EF63A4"/>
    <w:rsid w:val="00EF6D6B"/>
    <w:rsid w:val="00EF78CA"/>
    <w:rsid w:val="00F0022A"/>
    <w:rsid w:val="00F00A5E"/>
    <w:rsid w:val="00F00BEB"/>
    <w:rsid w:val="00F0248B"/>
    <w:rsid w:val="00F06000"/>
    <w:rsid w:val="00F07AB5"/>
    <w:rsid w:val="00F1011E"/>
    <w:rsid w:val="00F118C2"/>
    <w:rsid w:val="00F122CA"/>
    <w:rsid w:val="00F13857"/>
    <w:rsid w:val="00F1395D"/>
    <w:rsid w:val="00F13AB1"/>
    <w:rsid w:val="00F1424C"/>
    <w:rsid w:val="00F146E0"/>
    <w:rsid w:val="00F157DD"/>
    <w:rsid w:val="00F16B57"/>
    <w:rsid w:val="00F16F44"/>
    <w:rsid w:val="00F203CC"/>
    <w:rsid w:val="00F21CBB"/>
    <w:rsid w:val="00F23431"/>
    <w:rsid w:val="00F239C7"/>
    <w:rsid w:val="00F24476"/>
    <w:rsid w:val="00F25061"/>
    <w:rsid w:val="00F26E4C"/>
    <w:rsid w:val="00F26F0D"/>
    <w:rsid w:val="00F3172C"/>
    <w:rsid w:val="00F317B5"/>
    <w:rsid w:val="00F33312"/>
    <w:rsid w:val="00F34BAC"/>
    <w:rsid w:val="00F37784"/>
    <w:rsid w:val="00F37A76"/>
    <w:rsid w:val="00F400A2"/>
    <w:rsid w:val="00F41CD9"/>
    <w:rsid w:val="00F41EBC"/>
    <w:rsid w:val="00F501E7"/>
    <w:rsid w:val="00F51AD3"/>
    <w:rsid w:val="00F559FA"/>
    <w:rsid w:val="00F55A94"/>
    <w:rsid w:val="00F56009"/>
    <w:rsid w:val="00F602F2"/>
    <w:rsid w:val="00F61821"/>
    <w:rsid w:val="00F61922"/>
    <w:rsid w:val="00F641AF"/>
    <w:rsid w:val="00F653B9"/>
    <w:rsid w:val="00F66956"/>
    <w:rsid w:val="00F67BE2"/>
    <w:rsid w:val="00F70C6B"/>
    <w:rsid w:val="00F70E57"/>
    <w:rsid w:val="00F728A8"/>
    <w:rsid w:val="00F72FA7"/>
    <w:rsid w:val="00F73D66"/>
    <w:rsid w:val="00F74EDA"/>
    <w:rsid w:val="00F75A6C"/>
    <w:rsid w:val="00F80B3A"/>
    <w:rsid w:val="00F81FDF"/>
    <w:rsid w:val="00F84376"/>
    <w:rsid w:val="00F8568F"/>
    <w:rsid w:val="00F85DA2"/>
    <w:rsid w:val="00F866CE"/>
    <w:rsid w:val="00F87FEF"/>
    <w:rsid w:val="00F91297"/>
    <w:rsid w:val="00F91D64"/>
    <w:rsid w:val="00F9416E"/>
    <w:rsid w:val="00F94D88"/>
    <w:rsid w:val="00F9569E"/>
    <w:rsid w:val="00FA115E"/>
    <w:rsid w:val="00FA1300"/>
    <w:rsid w:val="00FA2422"/>
    <w:rsid w:val="00FA2863"/>
    <w:rsid w:val="00FA3238"/>
    <w:rsid w:val="00FA3691"/>
    <w:rsid w:val="00FA5968"/>
    <w:rsid w:val="00FA6883"/>
    <w:rsid w:val="00FA768E"/>
    <w:rsid w:val="00FB1965"/>
    <w:rsid w:val="00FB20CA"/>
    <w:rsid w:val="00FB219E"/>
    <w:rsid w:val="00FB2F98"/>
    <w:rsid w:val="00FB3A7B"/>
    <w:rsid w:val="00FB7504"/>
    <w:rsid w:val="00FB7D5E"/>
    <w:rsid w:val="00FC0566"/>
    <w:rsid w:val="00FC394B"/>
    <w:rsid w:val="00FC4FED"/>
    <w:rsid w:val="00FC635A"/>
    <w:rsid w:val="00FC6D3A"/>
    <w:rsid w:val="00FD102D"/>
    <w:rsid w:val="00FD12EA"/>
    <w:rsid w:val="00FD24E4"/>
    <w:rsid w:val="00FD2993"/>
    <w:rsid w:val="00FD2FEC"/>
    <w:rsid w:val="00FD3CC3"/>
    <w:rsid w:val="00FD4704"/>
    <w:rsid w:val="00FD55A1"/>
    <w:rsid w:val="00FD57C9"/>
    <w:rsid w:val="00FD5D29"/>
    <w:rsid w:val="00FD6255"/>
    <w:rsid w:val="00FD6DE3"/>
    <w:rsid w:val="00FE104C"/>
    <w:rsid w:val="00FE1572"/>
    <w:rsid w:val="00FE1A0C"/>
    <w:rsid w:val="00FE211B"/>
    <w:rsid w:val="00FE2CB0"/>
    <w:rsid w:val="00FE3AE2"/>
    <w:rsid w:val="00FE7AE7"/>
    <w:rsid w:val="00FF02FE"/>
    <w:rsid w:val="00FF2235"/>
    <w:rsid w:val="00FF5AD1"/>
    <w:rsid w:val="00FF6FAC"/>
    <w:rsid w:val="00FF71C5"/>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4D7F47B6"/>
  <w15:docId w15:val="{E3206C22-42B0-40BD-921D-A1EA921F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2691"/>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2691"/>
    <w:pPr>
      <w:tabs>
        <w:tab w:val="center" w:pos="4153"/>
        <w:tab w:val="right" w:pos="8306"/>
      </w:tabs>
    </w:pPr>
  </w:style>
  <w:style w:type="paragraph" w:styleId="a4">
    <w:name w:val="footer"/>
    <w:basedOn w:val="a"/>
    <w:rsid w:val="007C2691"/>
    <w:pPr>
      <w:tabs>
        <w:tab w:val="center" w:pos="4153"/>
        <w:tab w:val="right" w:pos="8306"/>
      </w:tabs>
    </w:pPr>
  </w:style>
  <w:style w:type="table" w:styleId="a5">
    <w:name w:val="Table Grid"/>
    <w:basedOn w:val="a1"/>
    <w:rsid w:val="00C22A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link w:val="a7"/>
    <w:uiPriority w:val="34"/>
    <w:qFormat/>
    <w:rsid w:val="00EE6D02"/>
    <w:pPr>
      <w:ind w:left="720"/>
    </w:pPr>
  </w:style>
  <w:style w:type="paragraph" w:styleId="a8">
    <w:name w:val="Plain Text"/>
    <w:basedOn w:val="a"/>
    <w:link w:val="a9"/>
    <w:uiPriority w:val="99"/>
    <w:unhideWhenUsed/>
    <w:rsid w:val="00803DE9"/>
    <w:rPr>
      <w:rFonts w:ascii="Consolas" w:eastAsia="Calibri" w:hAnsi="Consolas" w:cs="Arial"/>
      <w:sz w:val="21"/>
      <w:szCs w:val="21"/>
    </w:rPr>
  </w:style>
  <w:style w:type="character" w:customStyle="1" w:styleId="a9">
    <w:name w:val="טקסט רגיל תו"/>
    <w:basedOn w:val="a0"/>
    <w:link w:val="a8"/>
    <w:uiPriority w:val="99"/>
    <w:rsid w:val="00803DE9"/>
    <w:rPr>
      <w:rFonts w:ascii="Consolas" w:eastAsia="Calibri" w:hAnsi="Consolas" w:cs="Arial"/>
      <w:sz w:val="21"/>
      <w:szCs w:val="21"/>
    </w:rPr>
  </w:style>
  <w:style w:type="character" w:styleId="Hyperlink">
    <w:name w:val="Hyperlink"/>
    <w:rsid w:val="00D4248E"/>
    <w:rPr>
      <w:b/>
      <w:i/>
      <w:dstrike w:val="0"/>
      <w:color w:val="3464BA"/>
      <w:u w:val="dotted" w:color="3464BA"/>
      <w:vertAlign w:val="baseline"/>
    </w:rPr>
  </w:style>
  <w:style w:type="paragraph" w:styleId="aa">
    <w:name w:val="Balloon Text"/>
    <w:basedOn w:val="a"/>
    <w:link w:val="ab"/>
    <w:rsid w:val="00F146E0"/>
    <w:rPr>
      <w:rFonts w:ascii="Tahoma" w:hAnsi="Tahoma" w:cs="Tahoma"/>
      <w:sz w:val="16"/>
      <w:szCs w:val="16"/>
    </w:rPr>
  </w:style>
  <w:style w:type="character" w:customStyle="1" w:styleId="ab">
    <w:name w:val="טקסט בלונים תו"/>
    <w:basedOn w:val="a0"/>
    <w:link w:val="aa"/>
    <w:rsid w:val="00F146E0"/>
    <w:rPr>
      <w:rFonts w:ascii="Tahoma" w:hAnsi="Tahoma" w:cs="Tahoma"/>
      <w:sz w:val="16"/>
      <w:szCs w:val="16"/>
    </w:rPr>
  </w:style>
  <w:style w:type="character" w:customStyle="1" w:styleId="a7">
    <w:name w:val="פיסקת רשימה תו"/>
    <w:basedOn w:val="a0"/>
    <w:link w:val="a6"/>
    <w:uiPriority w:val="34"/>
    <w:locked/>
    <w:rsid w:val="00AA10AB"/>
    <w:rPr>
      <w:sz w:val="24"/>
      <w:szCs w:val="24"/>
    </w:rPr>
  </w:style>
  <w:style w:type="character" w:customStyle="1" w:styleId="h">
    <w:name w:val="h"/>
    <w:basedOn w:val="a0"/>
    <w:rsid w:val="00A97BAF"/>
  </w:style>
  <w:style w:type="character" w:customStyle="1" w:styleId="apple-converted-space">
    <w:name w:val="apple-converted-space"/>
    <w:basedOn w:val="a0"/>
    <w:rsid w:val="004C510E"/>
  </w:style>
  <w:style w:type="character" w:customStyle="1" w:styleId="apple-style-span">
    <w:name w:val="apple-style-span"/>
    <w:basedOn w:val="a0"/>
    <w:rsid w:val="0057717B"/>
  </w:style>
  <w:style w:type="paragraph" w:styleId="ac">
    <w:name w:val="Revision"/>
    <w:hidden/>
    <w:uiPriority w:val="99"/>
    <w:semiHidden/>
    <w:rsid w:val="002E675C"/>
    <w:rPr>
      <w:sz w:val="24"/>
      <w:szCs w:val="24"/>
    </w:rPr>
  </w:style>
  <w:style w:type="character" w:customStyle="1" w:styleId="ad">
    <w:name w:val="טקסט הערה תו"/>
    <w:basedOn w:val="a0"/>
    <w:link w:val="ae"/>
    <w:uiPriority w:val="99"/>
    <w:rsid w:val="00322A5F"/>
  </w:style>
  <w:style w:type="paragraph" w:styleId="ae">
    <w:name w:val="annotation text"/>
    <w:basedOn w:val="a"/>
    <w:link w:val="ad"/>
    <w:uiPriority w:val="99"/>
    <w:rsid w:val="00322A5F"/>
    <w:rPr>
      <w:sz w:val="20"/>
      <w:szCs w:val="20"/>
    </w:rPr>
  </w:style>
  <w:style w:type="character" w:customStyle="1" w:styleId="1">
    <w:name w:val="טקסט הערה תו1"/>
    <w:basedOn w:val="a0"/>
    <w:semiHidden/>
    <w:rsid w:val="00322A5F"/>
  </w:style>
  <w:style w:type="character" w:styleId="af">
    <w:name w:val="annotation reference"/>
    <w:uiPriority w:val="99"/>
    <w:rsid w:val="00322A5F"/>
    <w:rPr>
      <w:sz w:val="16"/>
      <w:szCs w:val="16"/>
    </w:rPr>
  </w:style>
  <w:style w:type="table" w:customStyle="1" w:styleId="4-11">
    <w:name w:val="טבלת רשת 4 - הדגשה 11"/>
    <w:basedOn w:val="a1"/>
    <w:next w:val="4-1"/>
    <w:uiPriority w:val="49"/>
    <w:rsid w:val="000E08B4"/>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4-1">
    <w:name w:val="Grid Table 4 Accent 1"/>
    <w:basedOn w:val="a1"/>
    <w:uiPriority w:val="49"/>
    <w:rsid w:val="000E08B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0">
    <w:name w:val="רשת טבלה1"/>
    <w:basedOn w:val="a1"/>
    <w:next w:val="a5"/>
    <w:rsid w:val="00CF7F3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1">
      <w:bodyDiv w:val="1"/>
      <w:marLeft w:val="0"/>
      <w:marRight w:val="0"/>
      <w:marTop w:val="0"/>
      <w:marBottom w:val="0"/>
      <w:divBdr>
        <w:top w:val="none" w:sz="0" w:space="0" w:color="auto"/>
        <w:left w:val="none" w:sz="0" w:space="0" w:color="auto"/>
        <w:bottom w:val="none" w:sz="0" w:space="0" w:color="auto"/>
        <w:right w:val="none" w:sz="0" w:space="0" w:color="auto"/>
      </w:divBdr>
    </w:div>
    <w:div w:id="40252414">
      <w:bodyDiv w:val="1"/>
      <w:marLeft w:val="0"/>
      <w:marRight w:val="0"/>
      <w:marTop w:val="0"/>
      <w:marBottom w:val="0"/>
      <w:divBdr>
        <w:top w:val="none" w:sz="0" w:space="0" w:color="auto"/>
        <w:left w:val="none" w:sz="0" w:space="0" w:color="auto"/>
        <w:bottom w:val="none" w:sz="0" w:space="0" w:color="auto"/>
        <w:right w:val="none" w:sz="0" w:space="0" w:color="auto"/>
      </w:divBdr>
    </w:div>
    <w:div w:id="40981368">
      <w:bodyDiv w:val="1"/>
      <w:marLeft w:val="0"/>
      <w:marRight w:val="0"/>
      <w:marTop w:val="0"/>
      <w:marBottom w:val="0"/>
      <w:divBdr>
        <w:top w:val="none" w:sz="0" w:space="0" w:color="auto"/>
        <w:left w:val="none" w:sz="0" w:space="0" w:color="auto"/>
        <w:bottom w:val="none" w:sz="0" w:space="0" w:color="auto"/>
        <w:right w:val="none" w:sz="0" w:space="0" w:color="auto"/>
      </w:divBdr>
    </w:div>
    <w:div w:id="107159824">
      <w:bodyDiv w:val="1"/>
      <w:marLeft w:val="0"/>
      <w:marRight w:val="0"/>
      <w:marTop w:val="0"/>
      <w:marBottom w:val="0"/>
      <w:divBdr>
        <w:top w:val="none" w:sz="0" w:space="0" w:color="auto"/>
        <w:left w:val="none" w:sz="0" w:space="0" w:color="auto"/>
        <w:bottom w:val="none" w:sz="0" w:space="0" w:color="auto"/>
        <w:right w:val="none" w:sz="0" w:space="0" w:color="auto"/>
      </w:divBdr>
    </w:div>
    <w:div w:id="459154417">
      <w:bodyDiv w:val="1"/>
      <w:marLeft w:val="0"/>
      <w:marRight w:val="0"/>
      <w:marTop w:val="0"/>
      <w:marBottom w:val="0"/>
      <w:divBdr>
        <w:top w:val="none" w:sz="0" w:space="0" w:color="auto"/>
        <w:left w:val="none" w:sz="0" w:space="0" w:color="auto"/>
        <w:bottom w:val="none" w:sz="0" w:space="0" w:color="auto"/>
        <w:right w:val="none" w:sz="0" w:space="0" w:color="auto"/>
      </w:divBdr>
    </w:div>
    <w:div w:id="757285583">
      <w:bodyDiv w:val="1"/>
      <w:marLeft w:val="0"/>
      <w:marRight w:val="0"/>
      <w:marTop w:val="0"/>
      <w:marBottom w:val="0"/>
      <w:divBdr>
        <w:top w:val="none" w:sz="0" w:space="0" w:color="auto"/>
        <w:left w:val="none" w:sz="0" w:space="0" w:color="auto"/>
        <w:bottom w:val="none" w:sz="0" w:space="0" w:color="auto"/>
        <w:right w:val="none" w:sz="0" w:space="0" w:color="auto"/>
      </w:divBdr>
    </w:div>
    <w:div w:id="776296626">
      <w:bodyDiv w:val="1"/>
      <w:marLeft w:val="0"/>
      <w:marRight w:val="0"/>
      <w:marTop w:val="0"/>
      <w:marBottom w:val="0"/>
      <w:divBdr>
        <w:top w:val="none" w:sz="0" w:space="0" w:color="auto"/>
        <w:left w:val="none" w:sz="0" w:space="0" w:color="auto"/>
        <w:bottom w:val="none" w:sz="0" w:space="0" w:color="auto"/>
        <w:right w:val="none" w:sz="0" w:space="0" w:color="auto"/>
      </w:divBdr>
    </w:div>
    <w:div w:id="827748830">
      <w:bodyDiv w:val="1"/>
      <w:marLeft w:val="0"/>
      <w:marRight w:val="0"/>
      <w:marTop w:val="0"/>
      <w:marBottom w:val="0"/>
      <w:divBdr>
        <w:top w:val="none" w:sz="0" w:space="0" w:color="auto"/>
        <w:left w:val="none" w:sz="0" w:space="0" w:color="auto"/>
        <w:bottom w:val="none" w:sz="0" w:space="0" w:color="auto"/>
        <w:right w:val="none" w:sz="0" w:space="0" w:color="auto"/>
      </w:divBdr>
    </w:div>
    <w:div w:id="931206647">
      <w:bodyDiv w:val="1"/>
      <w:marLeft w:val="0"/>
      <w:marRight w:val="0"/>
      <w:marTop w:val="0"/>
      <w:marBottom w:val="0"/>
      <w:divBdr>
        <w:top w:val="none" w:sz="0" w:space="0" w:color="auto"/>
        <w:left w:val="none" w:sz="0" w:space="0" w:color="auto"/>
        <w:bottom w:val="none" w:sz="0" w:space="0" w:color="auto"/>
        <w:right w:val="none" w:sz="0" w:space="0" w:color="auto"/>
      </w:divBdr>
    </w:div>
    <w:div w:id="975256163">
      <w:bodyDiv w:val="1"/>
      <w:marLeft w:val="0"/>
      <w:marRight w:val="0"/>
      <w:marTop w:val="0"/>
      <w:marBottom w:val="0"/>
      <w:divBdr>
        <w:top w:val="none" w:sz="0" w:space="0" w:color="auto"/>
        <w:left w:val="none" w:sz="0" w:space="0" w:color="auto"/>
        <w:bottom w:val="none" w:sz="0" w:space="0" w:color="auto"/>
        <w:right w:val="none" w:sz="0" w:space="0" w:color="auto"/>
      </w:divBdr>
    </w:div>
    <w:div w:id="1030685930">
      <w:bodyDiv w:val="1"/>
      <w:marLeft w:val="0"/>
      <w:marRight w:val="0"/>
      <w:marTop w:val="0"/>
      <w:marBottom w:val="0"/>
      <w:divBdr>
        <w:top w:val="none" w:sz="0" w:space="0" w:color="auto"/>
        <w:left w:val="none" w:sz="0" w:space="0" w:color="auto"/>
        <w:bottom w:val="none" w:sz="0" w:space="0" w:color="auto"/>
        <w:right w:val="none" w:sz="0" w:space="0" w:color="auto"/>
      </w:divBdr>
    </w:div>
    <w:div w:id="1289970070">
      <w:bodyDiv w:val="1"/>
      <w:marLeft w:val="0"/>
      <w:marRight w:val="0"/>
      <w:marTop w:val="0"/>
      <w:marBottom w:val="0"/>
      <w:divBdr>
        <w:top w:val="none" w:sz="0" w:space="0" w:color="auto"/>
        <w:left w:val="none" w:sz="0" w:space="0" w:color="auto"/>
        <w:bottom w:val="none" w:sz="0" w:space="0" w:color="auto"/>
        <w:right w:val="none" w:sz="0" w:space="0" w:color="auto"/>
      </w:divBdr>
    </w:div>
    <w:div w:id="1481918951">
      <w:bodyDiv w:val="1"/>
      <w:marLeft w:val="0"/>
      <w:marRight w:val="0"/>
      <w:marTop w:val="0"/>
      <w:marBottom w:val="0"/>
      <w:divBdr>
        <w:top w:val="none" w:sz="0" w:space="0" w:color="auto"/>
        <w:left w:val="none" w:sz="0" w:space="0" w:color="auto"/>
        <w:bottom w:val="none" w:sz="0" w:space="0" w:color="auto"/>
        <w:right w:val="none" w:sz="0" w:space="0" w:color="auto"/>
      </w:divBdr>
    </w:div>
    <w:div w:id="1491676216">
      <w:bodyDiv w:val="1"/>
      <w:marLeft w:val="0"/>
      <w:marRight w:val="0"/>
      <w:marTop w:val="0"/>
      <w:marBottom w:val="0"/>
      <w:divBdr>
        <w:top w:val="none" w:sz="0" w:space="0" w:color="auto"/>
        <w:left w:val="none" w:sz="0" w:space="0" w:color="auto"/>
        <w:bottom w:val="none" w:sz="0" w:space="0" w:color="auto"/>
        <w:right w:val="none" w:sz="0" w:space="0" w:color="auto"/>
      </w:divBdr>
    </w:div>
    <w:div w:id="1541934435">
      <w:bodyDiv w:val="1"/>
      <w:marLeft w:val="0"/>
      <w:marRight w:val="0"/>
      <w:marTop w:val="0"/>
      <w:marBottom w:val="0"/>
      <w:divBdr>
        <w:top w:val="none" w:sz="0" w:space="0" w:color="auto"/>
        <w:left w:val="none" w:sz="0" w:space="0" w:color="auto"/>
        <w:bottom w:val="none" w:sz="0" w:space="0" w:color="auto"/>
        <w:right w:val="none" w:sz="0" w:space="0" w:color="auto"/>
      </w:divBdr>
    </w:div>
    <w:div w:id="1609196638">
      <w:bodyDiv w:val="1"/>
      <w:marLeft w:val="0"/>
      <w:marRight w:val="0"/>
      <w:marTop w:val="0"/>
      <w:marBottom w:val="0"/>
      <w:divBdr>
        <w:top w:val="none" w:sz="0" w:space="0" w:color="auto"/>
        <w:left w:val="none" w:sz="0" w:space="0" w:color="auto"/>
        <w:bottom w:val="none" w:sz="0" w:space="0" w:color="auto"/>
        <w:right w:val="none" w:sz="0" w:space="0" w:color="auto"/>
      </w:divBdr>
    </w:div>
    <w:div w:id="1637561036">
      <w:bodyDiv w:val="1"/>
      <w:marLeft w:val="0"/>
      <w:marRight w:val="0"/>
      <w:marTop w:val="0"/>
      <w:marBottom w:val="0"/>
      <w:divBdr>
        <w:top w:val="none" w:sz="0" w:space="0" w:color="auto"/>
        <w:left w:val="none" w:sz="0" w:space="0" w:color="auto"/>
        <w:bottom w:val="none" w:sz="0" w:space="0" w:color="auto"/>
        <w:right w:val="none" w:sz="0" w:space="0" w:color="auto"/>
      </w:divBdr>
    </w:div>
    <w:div w:id="1801418199">
      <w:bodyDiv w:val="1"/>
      <w:marLeft w:val="0"/>
      <w:marRight w:val="0"/>
      <w:marTop w:val="0"/>
      <w:marBottom w:val="0"/>
      <w:divBdr>
        <w:top w:val="none" w:sz="0" w:space="0" w:color="auto"/>
        <w:left w:val="none" w:sz="0" w:space="0" w:color="auto"/>
        <w:bottom w:val="none" w:sz="0" w:space="0" w:color="auto"/>
        <w:right w:val="none" w:sz="0" w:space="0" w:color="auto"/>
      </w:divBdr>
    </w:div>
    <w:div w:id="1888297345">
      <w:bodyDiv w:val="1"/>
      <w:marLeft w:val="0"/>
      <w:marRight w:val="0"/>
      <w:marTop w:val="0"/>
      <w:marBottom w:val="0"/>
      <w:divBdr>
        <w:top w:val="none" w:sz="0" w:space="0" w:color="auto"/>
        <w:left w:val="none" w:sz="0" w:space="0" w:color="auto"/>
        <w:bottom w:val="none" w:sz="0" w:space="0" w:color="auto"/>
        <w:right w:val="none" w:sz="0" w:space="0" w:color="auto"/>
      </w:divBdr>
    </w:div>
    <w:div w:id="2007591454">
      <w:bodyDiv w:val="1"/>
      <w:marLeft w:val="0"/>
      <w:marRight w:val="0"/>
      <w:marTop w:val="0"/>
      <w:marBottom w:val="0"/>
      <w:divBdr>
        <w:top w:val="none" w:sz="0" w:space="0" w:color="auto"/>
        <w:left w:val="none" w:sz="0" w:space="0" w:color="auto"/>
        <w:bottom w:val="none" w:sz="0" w:space="0" w:color="auto"/>
        <w:right w:val="none" w:sz="0" w:space="0" w:color="auto"/>
      </w:divBdr>
    </w:div>
    <w:div w:id="2032368799">
      <w:bodyDiv w:val="1"/>
      <w:marLeft w:val="0"/>
      <w:marRight w:val="0"/>
      <w:marTop w:val="0"/>
      <w:marBottom w:val="0"/>
      <w:divBdr>
        <w:top w:val="none" w:sz="0" w:space="0" w:color="auto"/>
        <w:left w:val="none" w:sz="0" w:space="0" w:color="auto"/>
        <w:bottom w:val="none" w:sz="0" w:space="0" w:color="auto"/>
        <w:right w:val="none" w:sz="0" w:space="0" w:color="auto"/>
      </w:divBdr>
    </w:div>
    <w:div w:id="2036998796">
      <w:bodyDiv w:val="1"/>
      <w:marLeft w:val="0"/>
      <w:marRight w:val="0"/>
      <w:marTop w:val="0"/>
      <w:marBottom w:val="0"/>
      <w:divBdr>
        <w:top w:val="none" w:sz="0" w:space="0" w:color="auto"/>
        <w:left w:val="none" w:sz="0" w:space="0" w:color="auto"/>
        <w:bottom w:val="none" w:sz="0" w:space="0" w:color="auto"/>
        <w:right w:val="none" w:sz="0" w:space="0" w:color="auto"/>
      </w:divBdr>
    </w:div>
    <w:div w:id="209068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BE493-5D8D-4A94-89E8-93454F118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3</Pages>
  <Words>869</Words>
  <Characters>4374</Characters>
  <Application>Microsoft Office Word</Application>
  <DocSecurity>0</DocSecurity>
  <Lines>36</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פרוטוקול ועדת המכרזים</vt:lpstr>
      <vt:lpstr>פרוטוקול ועדת המכרזים</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ועדת המכרזים</dc:title>
  <dc:creator>Rachman Oded</dc:creator>
  <cp:lastModifiedBy>Rachman Oded</cp:lastModifiedBy>
  <cp:revision>86</cp:revision>
  <cp:lastPrinted>2025-12-10T09:18:00Z</cp:lastPrinted>
  <dcterms:created xsi:type="dcterms:W3CDTF">2025-11-12T16:26:00Z</dcterms:created>
  <dcterms:modified xsi:type="dcterms:W3CDTF">2025-12-17T23:06:00Z</dcterms:modified>
</cp:coreProperties>
</file>